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374" w:lineRule="exact"/>
        <w:ind w:left="1408" w:right="990"/>
        <w:jc w:val="center"/>
        <w:rPr>
          <w:rFonts w:ascii="宋体" w:hAnsi="宋体" w:cs="宋体" w:eastAsia="宋体"/>
          <w:sz w:val="28"/>
          <w:szCs w:val="28"/>
        </w:rPr>
      </w:pPr>
      <w:rPr/>
      <w:r>
        <w:rPr>
          <w:rFonts w:ascii="宋体" w:hAnsi="宋体" w:cs="宋体" w:eastAsia="宋体"/>
          <w:sz w:val="28"/>
          <w:szCs w:val="28"/>
          <w:spacing w:val="0"/>
          <w:w w:val="100"/>
          <w:position w:val="-4"/>
        </w:rPr>
        <w:t>湖北</w:t>
      </w:r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东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4"/>
        </w:rPr>
        <w:t>润汽车有限公司</w:t>
      </w:r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专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4"/>
        </w:rPr>
        <w:t>用汽车及汽车零</w:t>
      </w:r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部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4"/>
        </w:rPr>
        <w:t>件生产项目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77" w:right="2957"/>
        <w:jc w:val="center"/>
        <w:rPr>
          <w:rFonts w:ascii="宋体" w:hAnsi="宋体" w:cs="宋体" w:eastAsia="宋体"/>
          <w:sz w:val="28"/>
          <w:szCs w:val="28"/>
        </w:rPr>
      </w:pPr>
      <w:rPr/>
      <w:r>
        <w:rPr>
          <w:rFonts w:ascii="宋体" w:hAnsi="宋体" w:cs="宋体" w:eastAsia="宋体"/>
          <w:sz w:val="28"/>
          <w:szCs w:val="28"/>
          <w:spacing w:val="0"/>
          <w:w w:val="100"/>
        </w:rPr>
        <w:t>竣工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环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境保护验收意见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44" w:lineRule="auto"/>
        <w:ind w:left="100" w:right="36" w:firstLine="559"/>
        <w:jc w:val="both"/>
        <w:rPr>
          <w:rFonts w:ascii="宋体" w:hAnsi="宋体" w:cs="宋体" w:eastAsia="宋体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年</w:t>
      </w:r>
      <w:r>
        <w:rPr>
          <w:rFonts w:ascii="宋体" w:hAnsi="宋体" w:cs="宋体" w:eastAsia="宋体"/>
          <w:sz w:val="28"/>
          <w:szCs w:val="28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月</w:t>
      </w:r>
      <w:r>
        <w:rPr>
          <w:rFonts w:ascii="宋体" w:hAnsi="宋体" w:cs="宋体" w:eastAsia="宋体"/>
          <w:sz w:val="28"/>
          <w:szCs w:val="28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-2"/>
          <w:w w:val="100"/>
        </w:rPr>
        <w:t>日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湖北东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润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汽车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有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限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公</w:t>
      </w:r>
      <w:r>
        <w:rPr>
          <w:rFonts w:ascii="宋体" w:hAnsi="宋体" w:cs="宋体" w:eastAsia="宋体"/>
          <w:sz w:val="28"/>
          <w:szCs w:val="28"/>
          <w:spacing w:val="1"/>
          <w:w w:val="100"/>
        </w:rPr>
        <w:t>司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根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据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《湖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北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东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润汽车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有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限公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7"/>
          <w:w w:val="100"/>
        </w:rPr>
        <w:t>司</w:t>
      </w:r>
      <w:r>
        <w:rPr>
          <w:rFonts w:ascii="宋体" w:hAnsi="宋体" w:cs="宋体" w:eastAsia="宋体"/>
          <w:sz w:val="28"/>
          <w:szCs w:val="28"/>
          <w:spacing w:val="4"/>
          <w:w w:val="100"/>
        </w:rPr>
        <w:t>专</w:t>
      </w:r>
      <w:r>
        <w:rPr>
          <w:rFonts w:ascii="宋体" w:hAnsi="宋体" w:cs="宋体" w:eastAsia="宋体"/>
          <w:sz w:val="28"/>
          <w:szCs w:val="28"/>
          <w:spacing w:val="7"/>
          <w:w w:val="100"/>
        </w:rPr>
        <w:t>用</w:t>
      </w:r>
      <w:r>
        <w:rPr>
          <w:rFonts w:ascii="宋体" w:hAnsi="宋体" w:cs="宋体" w:eastAsia="宋体"/>
          <w:sz w:val="28"/>
          <w:szCs w:val="28"/>
          <w:spacing w:val="4"/>
          <w:w w:val="100"/>
        </w:rPr>
        <w:t>汽</w:t>
      </w:r>
      <w:r>
        <w:rPr>
          <w:rFonts w:ascii="宋体" w:hAnsi="宋体" w:cs="宋体" w:eastAsia="宋体"/>
          <w:sz w:val="28"/>
          <w:szCs w:val="28"/>
          <w:spacing w:val="7"/>
          <w:w w:val="100"/>
        </w:rPr>
        <w:t>车</w:t>
      </w:r>
      <w:r>
        <w:rPr>
          <w:rFonts w:ascii="宋体" w:hAnsi="宋体" w:cs="宋体" w:eastAsia="宋体"/>
          <w:sz w:val="28"/>
          <w:szCs w:val="28"/>
          <w:spacing w:val="4"/>
          <w:w w:val="100"/>
        </w:rPr>
        <w:t>及</w:t>
      </w:r>
      <w:r>
        <w:rPr>
          <w:rFonts w:ascii="宋体" w:hAnsi="宋体" w:cs="宋体" w:eastAsia="宋体"/>
          <w:sz w:val="28"/>
          <w:szCs w:val="28"/>
          <w:spacing w:val="7"/>
          <w:w w:val="100"/>
        </w:rPr>
        <w:t>汽</w:t>
      </w:r>
      <w:r>
        <w:rPr>
          <w:rFonts w:ascii="宋体" w:hAnsi="宋体" w:cs="宋体" w:eastAsia="宋体"/>
          <w:sz w:val="28"/>
          <w:szCs w:val="28"/>
          <w:spacing w:val="4"/>
          <w:w w:val="100"/>
        </w:rPr>
        <w:t>车</w:t>
      </w:r>
      <w:r>
        <w:rPr>
          <w:rFonts w:ascii="宋体" w:hAnsi="宋体" w:cs="宋体" w:eastAsia="宋体"/>
          <w:sz w:val="28"/>
          <w:szCs w:val="28"/>
          <w:spacing w:val="7"/>
          <w:w w:val="100"/>
        </w:rPr>
        <w:t>零</w:t>
      </w:r>
      <w:r>
        <w:rPr>
          <w:rFonts w:ascii="宋体" w:hAnsi="宋体" w:cs="宋体" w:eastAsia="宋体"/>
          <w:sz w:val="28"/>
          <w:szCs w:val="28"/>
          <w:spacing w:val="4"/>
          <w:w w:val="100"/>
        </w:rPr>
        <w:t>部</w:t>
      </w:r>
      <w:r>
        <w:rPr>
          <w:rFonts w:ascii="宋体" w:hAnsi="宋体" w:cs="宋体" w:eastAsia="宋体"/>
          <w:sz w:val="28"/>
          <w:szCs w:val="28"/>
          <w:spacing w:val="7"/>
          <w:w w:val="100"/>
        </w:rPr>
        <w:t>件</w:t>
      </w:r>
      <w:r>
        <w:rPr>
          <w:rFonts w:ascii="宋体" w:hAnsi="宋体" w:cs="宋体" w:eastAsia="宋体"/>
          <w:sz w:val="28"/>
          <w:szCs w:val="28"/>
          <w:spacing w:val="4"/>
          <w:w w:val="100"/>
        </w:rPr>
        <w:t>生</w:t>
      </w:r>
      <w:r>
        <w:rPr>
          <w:rFonts w:ascii="宋体" w:hAnsi="宋体" w:cs="宋体" w:eastAsia="宋体"/>
          <w:sz w:val="28"/>
          <w:szCs w:val="28"/>
          <w:spacing w:val="7"/>
          <w:w w:val="100"/>
        </w:rPr>
        <w:t>产</w:t>
      </w:r>
      <w:r>
        <w:rPr>
          <w:rFonts w:ascii="宋体" w:hAnsi="宋体" w:cs="宋体" w:eastAsia="宋体"/>
          <w:sz w:val="28"/>
          <w:szCs w:val="28"/>
          <w:spacing w:val="4"/>
          <w:w w:val="100"/>
        </w:rPr>
        <w:t>项</w:t>
      </w:r>
      <w:r>
        <w:rPr>
          <w:rFonts w:ascii="宋体" w:hAnsi="宋体" w:cs="宋体" w:eastAsia="宋体"/>
          <w:sz w:val="28"/>
          <w:szCs w:val="28"/>
          <w:spacing w:val="11"/>
          <w:w w:val="100"/>
        </w:rPr>
        <w:t>目</w:t>
      </w:r>
      <w:r>
        <w:rPr>
          <w:rFonts w:ascii="宋体" w:hAnsi="宋体" w:cs="宋体" w:eastAsia="宋体"/>
          <w:sz w:val="28"/>
          <w:szCs w:val="28"/>
          <w:spacing w:val="4"/>
          <w:w w:val="100"/>
        </w:rPr>
        <w:t>竣</w:t>
      </w:r>
      <w:r>
        <w:rPr>
          <w:rFonts w:ascii="宋体" w:hAnsi="宋体" w:cs="宋体" w:eastAsia="宋体"/>
          <w:sz w:val="28"/>
          <w:szCs w:val="28"/>
          <w:spacing w:val="7"/>
          <w:w w:val="100"/>
        </w:rPr>
        <w:t>工</w:t>
      </w:r>
      <w:r>
        <w:rPr>
          <w:rFonts w:ascii="宋体" w:hAnsi="宋体" w:cs="宋体" w:eastAsia="宋体"/>
          <w:sz w:val="28"/>
          <w:szCs w:val="28"/>
          <w:spacing w:val="4"/>
          <w:w w:val="100"/>
        </w:rPr>
        <w:t>环</w:t>
      </w:r>
      <w:r>
        <w:rPr>
          <w:rFonts w:ascii="宋体" w:hAnsi="宋体" w:cs="宋体" w:eastAsia="宋体"/>
          <w:sz w:val="28"/>
          <w:szCs w:val="28"/>
          <w:spacing w:val="7"/>
          <w:w w:val="100"/>
        </w:rPr>
        <w:t>境</w:t>
      </w:r>
      <w:r>
        <w:rPr>
          <w:rFonts w:ascii="宋体" w:hAnsi="宋体" w:cs="宋体" w:eastAsia="宋体"/>
          <w:sz w:val="28"/>
          <w:szCs w:val="28"/>
          <w:spacing w:val="4"/>
          <w:w w:val="100"/>
        </w:rPr>
        <w:t>保</w:t>
      </w:r>
      <w:r>
        <w:rPr>
          <w:rFonts w:ascii="宋体" w:hAnsi="宋体" w:cs="宋体" w:eastAsia="宋体"/>
          <w:sz w:val="28"/>
          <w:szCs w:val="28"/>
          <w:spacing w:val="7"/>
          <w:w w:val="100"/>
        </w:rPr>
        <w:t>护</w:t>
      </w:r>
      <w:r>
        <w:rPr>
          <w:rFonts w:ascii="宋体" w:hAnsi="宋体" w:cs="宋体" w:eastAsia="宋体"/>
          <w:sz w:val="28"/>
          <w:szCs w:val="28"/>
          <w:spacing w:val="4"/>
          <w:w w:val="100"/>
        </w:rPr>
        <w:t>验</w:t>
      </w:r>
      <w:r>
        <w:rPr>
          <w:rFonts w:ascii="宋体" w:hAnsi="宋体" w:cs="宋体" w:eastAsia="宋体"/>
          <w:sz w:val="28"/>
          <w:szCs w:val="28"/>
          <w:spacing w:val="7"/>
          <w:w w:val="100"/>
        </w:rPr>
        <w:t>收</w:t>
      </w:r>
      <w:r>
        <w:rPr>
          <w:rFonts w:ascii="宋体" w:hAnsi="宋体" w:cs="宋体" w:eastAsia="宋体"/>
          <w:sz w:val="28"/>
          <w:szCs w:val="28"/>
          <w:spacing w:val="4"/>
          <w:w w:val="100"/>
        </w:rPr>
        <w:t>监</w:t>
      </w:r>
      <w:r>
        <w:rPr>
          <w:rFonts w:ascii="宋体" w:hAnsi="宋体" w:cs="宋体" w:eastAsia="宋体"/>
          <w:sz w:val="28"/>
          <w:szCs w:val="28"/>
          <w:spacing w:val="7"/>
          <w:w w:val="100"/>
        </w:rPr>
        <w:t>测</w:t>
      </w:r>
      <w:r>
        <w:rPr>
          <w:rFonts w:ascii="宋体" w:hAnsi="宋体" w:cs="宋体" w:eastAsia="宋体"/>
          <w:sz w:val="28"/>
          <w:szCs w:val="28"/>
          <w:spacing w:val="4"/>
          <w:w w:val="100"/>
        </w:rPr>
        <w:t>报</w:t>
      </w:r>
      <w:r>
        <w:rPr>
          <w:rFonts w:ascii="宋体" w:hAnsi="宋体" w:cs="宋体" w:eastAsia="宋体"/>
          <w:sz w:val="28"/>
          <w:szCs w:val="28"/>
          <w:spacing w:val="7"/>
          <w:w w:val="100"/>
        </w:rPr>
        <w:t>告</w:t>
      </w:r>
      <w:r>
        <w:rPr>
          <w:rFonts w:ascii="宋体" w:hAnsi="宋体" w:cs="宋体" w:eastAsia="宋体"/>
          <w:sz w:val="28"/>
          <w:szCs w:val="28"/>
          <w:spacing w:val="-135"/>
          <w:w w:val="100"/>
        </w:rPr>
        <w:t>》</w:t>
      </w:r>
      <w:r>
        <w:rPr>
          <w:rFonts w:ascii="宋体" w:hAnsi="宋体" w:cs="宋体" w:eastAsia="宋体"/>
          <w:sz w:val="28"/>
          <w:szCs w:val="28"/>
          <w:spacing w:val="4"/>
          <w:w w:val="100"/>
        </w:rPr>
        <w:t>，</w:t>
      </w:r>
      <w:r>
        <w:rPr>
          <w:rFonts w:ascii="宋体" w:hAnsi="宋体" w:cs="宋体" w:eastAsia="宋体"/>
          <w:sz w:val="28"/>
          <w:szCs w:val="28"/>
          <w:spacing w:val="7"/>
          <w:w w:val="100"/>
        </w:rPr>
        <w:t>并</w:t>
      </w:r>
      <w:r>
        <w:rPr>
          <w:rFonts w:ascii="宋体" w:hAnsi="宋体" w:cs="宋体" w:eastAsia="宋体"/>
          <w:sz w:val="28"/>
          <w:szCs w:val="28"/>
          <w:spacing w:val="4"/>
          <w:w w:val="100"/>
        </w:rPr>
        <w:t>对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照</w:t>
      </w:r>
    </w:p>
    <w:p>
      <w:pPr>
        <w:spacing w:before="88" w:after="0" w:line="350" w:lineRule="auto"/>
        <w:ind w:left="100" w:right="28"/>
        <w:jc w:val="both"/>
        <w:rPr>
          <w:rFonts w:ascii="宋体" w:hAnsi="宋体" w:cs="宋体" w:eastAsia="宋体"/>
          <w:sz w:val="28"/>
          <w:szCs w:val="28"/>
        </w:rPr>
      </w:pPr>
      <w:rPr/>
      <w:r>
        <w:rPr>
          <w:rFonts w:ascii="宋体" w:hAnsi="宋体" w:cs="宋体" w:eastAsia="宋体"/>
          <w:sz w:val="28"/>
          <w:szCs w:val="28"/>
          <w:spacing w:val="0"/>
          <w:w w:val="100"/>
        </w:rPr>
        <w:t>《建设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项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目竣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工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环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境保护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验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收暂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行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办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法</w:t>
      </w:r>
      <w:r>
        <w:rPr>
          <w:rFonts w:ascii="宋体" w:hAnsi="宋体" w:cs="宋体" w:eastAsia="宋体"/>
          <w:sz w:val="28"/>
          <w:szCs w:val="28"/>
          <w:spacing w:val="-166"/>
          <w:w w:val="100"/>
        </w:rPr>
        <w:t>》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（国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环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规环</w:t>
      </w:r>
      <w:r>
        <w:rPr>
          <w:rFonts w:ascii="宋体" w:hAnsi="宋体" w:cs="宋体" w:eastAsia="宋体"/>
          <w:sz w:val="28"/>
          <w:szCs w:val="28"/>
          <w:spacing w:val="-1"/>
          <w:w w:val="100"/>
        </w:rPr>
        <w:t>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号</w:t>
      </w:r>
      <w:r>
        <w:rPr>
          <w:rFonts w:ascii="宋体" w:hAnsi="宋体" w:cs="宋体" w:eastAsia="宋体"/>
          <w:sz w:val="28"/>
          <w:szCs w:val="28"/>
          <w:spacing w:val="-139"/>
          <w:w w:val="100"/>
        </w:rPr>
        <w:t>）</w:t>
      </w:r>
      <w:r>
        <w:rPr>
          <w:rFonts w:ascii="宋体" w:hAnsi="宋体" w:cs="宋体" w:eastAsia="宋体"/>
          <w:sz w:val="28"/>
          <w:szCs w:val="28"/>
          <w:spacing w:val="-26"/>
          <w:w w:val="100"/>
        </w:rPr>
        <w:t>，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严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格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依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照国家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有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关法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律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法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规</w:t>
      </w:r>
      <w:r>
        <w:rPr>
          <w:rFonts w:ascii="宋体" w:hAnsi="宋体" w:cs="宋体" w:eastAsia="宋体"/>
          <w:sz w:val="28"/>
          <w:szCs w:val="28"/>
          <w:spacing w:val="-5"/>
          <w:w w:val="100"/>
        </w:rPr>
        <w:t>、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建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设项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目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竣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工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环境保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护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验收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技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术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规</w:t>
      </w:r>
      <w:r>
        <w:rPr>
          <w:rFonts w:ascii="宋体" w:hAnsi="宋体" w:cs="宋体" w:eastAsia="宋体"/>
          <w:sz w:val="28"/>
          <w:szCs w:val="28"/>
          <w:spacing w:val="3"/>
          <w:w w:val="100"/>
        </w:rPr>
        <w:t>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/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指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南</w:t>
      </w:r>
      <w:r>
        <w:rPr>
          <w:rFonts w:ascii="宋体" w:hAnsi="宋体" w:cs="宋体" w:eastAsia="宋体"/>
          <w:sz w:val="28"/>
          <w:szCs w:val="28"/>
          <w:spacing w:val="-5"/>
          <w:w w:val="100"/>
        </w:rPr>
        <w:t>、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本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项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目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环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境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影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响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评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价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报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告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书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和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审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批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部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门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审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批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决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定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等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要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求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对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本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项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目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进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行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验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收</w:t>
      </w:r>
      <w:r>
        <w:rPr>
          <w:rFonts w:ascii="宋体" w:hAnsi="宋体" w:cs="宋体" w:eastAsia="宋体"/>
          <w:sz w:val="28"/>
          <w:szCs w:val="28"/>
          <w:spacing w:val="7"/>
          <w:w w:val="100"/>
        </w:rPr>
        <w:t>，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形成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现场检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查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意见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如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下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：</w:t>
      </w:r>
    </w:p>
    <w:p>
      <w:pPr>
        <w:spacing w:before="81" w:after="0" w:line="240" w:lineRule="auto"/>
        <w:ind w:left="100" w:right="6264"/>
        <w:jc w:val="both"/>
        <w:rPr>
          <w:rFonts w:ascii="宋体" w:hAnsi="宋体" w:cs="宋体" w:eastAsia="宋体"/>
          <w:sz w:val="28"/>
          <w:szCs w:val="28"/>
        </w:rPr>
      </w:pPr>
      <w:rPr/>
      <w:r>
        <w:rPr>
          <w:rFonts w:ascii="宋体" w:hAnsi="宋体" w:cs="宋体" w:eastAsia="宋体"/>
          <w:sz w:val="28"/>
          <w:szCs w:val="28"/>
          <w:spacing w:val="0"/>
          <w:w w:val="100"/>
        </w:rPr>
        <w:t>一</w:t>
      </w:r>
      <w:r>
        <w:rPr>
          <w:rFonts w:ascii="宋体" w:hAnsi="宋体" w:cs="宋体" w:eastAsia="宋体"/>
          <w:sz w:val="28"/>
          <w:szCs w:val="28"/>
          <w:spacing w:val="10"/>
          <w:w w:val="100"/>
        </w:rPr>
        <w:t>、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工程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建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设基本情况</w:t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2" w:lineRule="auto"/>
        <w:ind w:left="660" w:right="36" w:firstLine="-559"/>
        <w:jc w:val="left"/>
        <w:rPr>
          <w:rFonts w:ascii="宋体" w:hAnsi="宋体" w:cs="宋体" w:eastAsia="宋体"/>
          <w:sz w:val="28"/>
          <w:szCs w:val="28"/>
        </w:rPr>
      </w:pPr>
      <w:rPr/>
      <w:r>
        <w:rPr>
          <w:rFonts w:ascii="宋体" w:hAnsi="宋体" w:cs="宋体" w:eastAsia="宋体"/>
          <w:sz w:val="28"/>
          <w:szCs w:val="28"/>
          <w:spacing w:val="0"/>
          <w:w w:val="100"/>
        </w:rPr>
        <w:t>（一）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建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设地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点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、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规模、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主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要建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设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内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容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湖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北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东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润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汽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车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有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限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公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司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专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用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汽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车</w:t>
      </w:r>
      <w:r>
        <w:rPr>
          <w:rFonts w:ascii="宋体" w:hAnsi="宋体" w:cs="宋体" w:eastAsia="宋体"/>
          <w:sz w:val="28"/>
          <w:szCs w:val="28"/>
          <w:spacing w:val="5"/>
          <w:w w:val="100"/>
        </w:rPr>
        <w:t>及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汽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车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零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部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件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生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产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项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目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位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于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襄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阳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市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高</w:t>
      </w:r>
    </w:p>
    <w:p>
      <w:pPr>
        <w:spacing w:before="68" w:after="0" w:line="349" w:lineRule="auto"/>
        <w:ind w:left="100" w:right="31"/>
        <w:jc w:val="both"/>
        <w:rPr>
          <w:rFonts w:ascii="宋体" w:hAnsi="宋体" w:cs="宋体" w:eastAsia="宋体"/>
          <w:sz w:val="28"/>
          <w:szCs w:val="28"/>
        </w:rPr>
      </w:pPr>
      <w:rPr/>
      <w:r>
        <w:rPr>
          <w:rFonts w:ascii="宋体" w:hAnsi="宋体" w:cs="宋体" w:eastAsia="宋体"/>
          <w:sz w:val="28"/>
          <w:szCs w:val="28"/>
          <w:spacing w:val="0"/>
          <w:w w:val="100"/>
        </w:rPr>
        <w:t>新区深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圳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工业园特</w:t>
      </w:r>
      <w:r>
        <w:rPr>
          <w:rFonts w:ascii="宋体" w:hAnsi="宋体" w:cs="宋体" w:eastAsia="宋体"/>
          <w:sz w:val="28"/>
          <w:szCs w:val="28"/>
          <w:spacing w:val="-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号，占地</w:t>
      </w:r>
      <w:r>
        <w:rPr>
          <w:rFonts w:ascii="宋体" w:hAnsi="宋体" w:cs="宋体" w:eastAsia="宋体"/>
          <w:sz w:val="28"/>
          <w:szCs w:val="28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平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方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米，项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目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主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要联合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综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合车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间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，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布置半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挂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车生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产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线</w:t>
      </w:r>
      <w:r>
        <w:rPr>
          <w:rFonts w:ascii="宋体" w:hAnsi="宋体" w:cs="宋体" w:eastAsia="宋体"/>
          <w:sz w:val="28"/>
          <w:szCs w:val="28"/>
          <w:spacing w:val="-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条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、罐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装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车生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产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线</w:t>
      </w:r>
      <w:r>
        <w:rPr>
          <w:rFonts w:ascii="宋体" w:hAnsi="宋体" w:cs="宋体" w:eastAsia="宋体"/>
          <w:sz w:val="28"/>
          <w:szCs w:val="28"/>
          <w:spacing w:val="-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条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、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涂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装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线</w:t>
      </w:r>
      <w:r>
        <w:rPr>
          <w:rFonts w:ascii="宋体" w:hAnsi="宋体" w:cs="宋体" w:eastAsia="宋体"/>
          <w:sz w:val="28"/>
          <w:szCs w:val="28"/>
          <w:spacing w:val="-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条（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分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为</w:t>
      </w:r>
      <w:r>
        <w:rPr>
          <w:rFonts w:ascii="宋体" w:hAnsi="宋体" w:cs="宋体" w:eastAsia="宋体"/>
          <w:sz w:val="28"/>
          <w:szCs w:val="28"/>
          <w:spacing w:val="-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个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涂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装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室</w:t>
      </w:r>
      <w:r>
        <w:rPr>
          <w:rFonts w:ascii="宋体" w:hAnsi="宋体" w:cs="宋体" w:eastAsia="宋体"/>
          <w:sz w:val="28"/>
          <w:szCs w:val="28"/>
          <w:spacing w:val="-142"/>
          <w:w w:val="100"/>
        </w:rPr>
        <w:t>）</w:t>
      </w:r>
      <w:r>
        <w:rPr>
          <w:rFonts w:ascii="宋体" w:hAnsi="宋体" w:cs="宋体" w:eastAsia="宋体"/>
          <w:sz w:val="28"/>
          <w:szCs w:val="28"/>
          <w:spacing w:val="-24"/>
          <w:w w:val="100"/>
        </w:rPr>
        <w:t>，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配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套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建设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一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栋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外协件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仓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库</w:t>
      </w:r>
      <w:r>
        <w:rPr>
          <w:rFonts w:ascii="宋体" w:hAnsi="宋体" w:cs="宋体" w:eastAsia="宋体"/>
          <w:sz w:val="28"/>
          <w:szCs w:val="28"/>
          <w:spacing w:val="-26"/>
          <w:w w:val="100"/>
        </w:rPr>
        <w:t>、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一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栋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综合倒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班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楼</w:t>
      </w:r>
      <w:r>
        <w:rPr>
          <w:rFonts w:ascii="宋体" w:hAnsi="宋体" w:cs="宋体" w:eastAsia="宋体"/>
          <w:sz w:val="28"/>
          <w:szCs w:val="28"/>
          <w:spacing w:val="-26"/>
          <w:w w:val="100"/>
        </w:rPr>
        <w:t>。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项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目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建成后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投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产各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类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生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产设备近</w:t>
      </w:r>
      <w:r>
        <w:rPr>
          <w:rFonts w:ascii="宋体" w:hAnsi="宋体" w:cs="宋体" w:eastAsia="宋体"/>
          <w:sz w:val="28"/>
          <w:szCs w:val="28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台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套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，采用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钢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板裁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剪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、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焊接、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组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装、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喷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涂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的生产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工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艺，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形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成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年产各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种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专用汽车</w:t>
      </w:r>
      <w:r>
        <w:rPr>
          <w:rFonts w:ascii="宋体" w:hAnsi="宋体" w:cs="宋体" w:eastAsia="宋体"/>
          <w:sz w:val="28"/>
          <w:szCs w:val="28"/>
          <w:spacing w:val="-7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台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及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专用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汽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车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零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部件</w:t>
      </w:r>
      <w:r>
        <w:rPr>
          <w:rFonts w:ascii="宋体" w:hAnsi="宋体" w:cs="宋体" w:eastAsia="宋体"/>
          <w:sz w:val="28"/>
          <w:szCs w:val="28"/>
          <w:spacing w:val="-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台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（套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）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的能力。</w:t>
      </w:r>
    </w:p>
    <w:p>
      <w:pPr>
        <w:spacing w:before="48" w:after="0" w:line="240" w:lineRule="auto"/>
        <w:ind w:left="100" w:right="5163"/>
        <w:jc w:val="both"/>
        <w:rPr>
          <w:rFonts w:ascii="宋体" w:hAnsi="宋体" w:cs="宋体" w:eastAsia="宋体"/>
          <w:sz w:val="28"/>
          <w:szCs w:val="28"/>
        </w:rPr>
      </w:pPr>
      <w:rPr/>
      <w:r>
        <w:rPr>
          <w:rFonts w:ascii="宋体" w:hAnsi="宋体" w:cs="宋体" w:eastAsia="宋体"/>
          <w:sz w:val="28"/>
          <w:szCs w:val="28"/>
          <w:spacing w:val="0"/>
          <w:w w:val="100"/>
        </w:rPr>
        <w:t>（二）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建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设过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程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及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环保审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批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情况</w:t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08" w:lineRule="auto"/>
        <w:ind w:left="100" w:right="31" w:firstLine="56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宋体" w:hAnsi="宋体" w:cs="宋体" w:eastAsia="宋体"/>
          <w:sz w:val="28"/>
          <w:szCs w:val="28"/>
          <w:spacing w:val="2"/>
          <w:w w:val="100"/>
        </w:rPr>
        <w:t>《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湖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北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东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润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专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用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汽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车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有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限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公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司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专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用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汽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车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及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汽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车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零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部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件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生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产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项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目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环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境影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响评价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报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告书》于</w:t>
      </w:r>
      <w:r>
        <w:rPr>
          <w:rFonts w:ascii="宋体" w:hAnsi="宋体" w:cs="宋体" w:eastAsia="宋体"/>
          <w:sz w:val="28"/>
          <w:szCs w:val="28"/>
          <w:spacing w:val="-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年</w:t>
      </w:r>
      <w:r>
        <w:rPr>
          <w:rFonts w:ascii="宋体" w:hAnsi="宋体" w:cs="宋体" w:eastAsia="宋体"/>
          <w:sz w:val="28"/>
          <w:szCs w:val="28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月，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由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广州市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环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境保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护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工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程设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计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院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有限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公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司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编制完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成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201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年</w:t>
      </w:r>
      <w:r>
        <w:rPr>
          <w:rFonts w:ascii="宋体" w:hAnsi="宋体" w:cs="宋体" w:eastAsia="宋体"/>
          <w:sz w:val="28"/>
          <w:szCs w:val="28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月</w:t>
      </w:r>
      <w:r>
        <w:rPr>
          <w:rFonts w:ascii="宋体" w:hAnsi="宋体" w:cs="宋体" w:eastAsia="宋体"/>
          <w:sz w:val="28"/>
          <w:szCs w:val="28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日，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襄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阳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市环境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保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护局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以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襄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环审</w:t>
      </w:r>
      <w:r>
        <w:rPr>
          <w:rFonts w:ascii="宋体" w:hAnsi="宋体" w:cs="宋体" w:eastAsia="宋体"/>
          <w:sz w:val="28"/>
          <w:szCs w:val="28"/>
          <w:spacing w:val="-1"/>
          <w:w w:val="100"/>
        </w:rPr>
        <w:t>【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宋体" w:hAnsi="宋体" w:cs="宋体" w:eastAsia="宋体"/>
          <w:sz w:val="28"/>
          <w:szCs w:val="28"/>
          <w:spacing w:val="-2"/>
          <w:w w:val="100"/>
        </w:rPr>
        <w:t>】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号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文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《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关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于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湖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北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东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润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专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用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汽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车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有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限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公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司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专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用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汽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车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及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汽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车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零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部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件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生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产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项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目环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境影响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评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价报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告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书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的批复</w:t>
      </w:r>
      <w:r>
        <w:rPr>
          <w:rFonts w:ascii="宋体" w:hAnsi="宋体" w:cs="宋体" w:eastAsia="宋体"/>
          <w:sz w:val="28"/>
          <w:szCs w:val="28"/>
          <w:spacing w:val="-1"/>
          <w:w w:val="100"/>
        </w:rPr>
        <w:t>》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对项</w:t>
      </w:r>
      <w:r>
        <w:rPr>
          <w:rFonts w:ascii="宋体" w:hAnsi="宋体" w:cs="宋体" w:eastAsia="宋体"/>
          <w:sz w:val="28"/>
          <w:szCs w:val="28"/>
          <w:spacing w:val="-2"/>
          <w:w w:val="100"/>
        </w:rPr>
        <w:t>目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作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出函复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，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同意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项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目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建设。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项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目于</w:t>
      </w:r>
      <w:r>
        <w:rPr>
          <w:rFonts w:ascii="宋体" w:hAnsi="宋体" w:cs="宋体" w:eastAsia="宋体"/>
          <w:sz w:val="28"/>
          <w:szCs w:val="28"/>
          <w:spacing w:val="-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</w:p>
    <w:p>
      <w:pPr>
        <w:jc w:val="both"/>
        <w:spacing w:after="0"/>
        <w:sectPr>
          <w:pgMar w:footer="977" w:top="1500" w:bottom="1160" w:left="1340" w:right="1320"/>
          <w:footerReference w:type="default" r:id="rId5"/>
          <w:type w:val="continuous"/>
          <w:pgSz w:w="11920" w:h="16840"/>
        </w:sectPr>
      </w:pPr>
      <w:rPr/>
    </w:p>
    <w:p>
      <w:pPr>
        <w:spacing w:before="0" w:after="0" w:line="401" w:lineRule="exact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宋体" w:hAnsi="宋体" w:cs="宋体" w:eastAsia="宋体"/>
          <w:sz w:val="28"/>
          <w:szCs w:val="28"/>
          <w:spacing w:val="0"/>
          <w:w w:val="100"/>
          <w:position w:val="-2"/>
        </w:rPr>
        <w:t>年</w:t>
      </w:r>
      <w:r>
        <w:rPr>
          <w:rFonts w:ascii="宋体" w:hAnsi="宋体" w:cs="宋体" w:eastAsia="宋体"/>
          <w:sz w:val="28"/>
          <w:szCs w:val="28"/>
          <w:spacing w:val="-5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position w:val="-2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2"/>
        </w:rPr>
        <w:t>月动</w:t>
      </w:r>
      <w:r>
        <w:rPr>
          <w:rFonts w:ascii="宋体" w:hAnsi="宋体" w:cs="宋体" w:eastAsia="宋体"/>
          <w:sz w:val="28"/>
          <w:szCs w:val="28"/>
          <w:spacing w:val="-3"/>
          <w:w w:val="100"/>
          <w:position w:val="-2"/>
        </w:rPr>
        <w:t>工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2"/>
        </w:rPr>
        <w:t>建设</w:t>
      </w:r>
      <w:r>
        <w:rPr>
          <w:rFonts w:ascii="宋体" w:hAnsi="宋体" w:cs="宋体" w:eastAsia="宋体"/>
          <w:sz w:val="28"/>
          <w:szCs w:val="28"/>
          <w:spacing w:val="-3"/>
          <w:w w:val="100"/>
          <w:position w:val="-2"/>
        </w:rPr>
        <w:t>，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2"/>
        </w:rPr>
        <w:t>于</w:t>
      </w:r>
      <w:r>
        <w:rPr>
          <w:rFonts w:ascii="宋体" w:hAnsi="宋体" w:cs="宋体" w:eastAsia="宋体"/>
          <w:sz w:val="28"/>
          <w:szCs w:val="28"/>
          <w:spacing w:val="-5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2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2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2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  <w:position w:val="-2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2"/>
        </w:rPr>
        <w:t>年</w:t>
      </w:r>
      <w:r>
        <w:rPr>
          <w:rFonts w:ascii="宋体" w:hAnsi="宋体" w:cs="宋体" w:eastAsia="宋体"/>
          <w:sz w:val="28"/>
          <w:szCs w:val="28"/>
          <w:spacing w:val="-5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position w:val="-2"/>
        </w:rPr>
        <w:t> </w:t>
      </w:r>
      <w:r>
        <w:rPr>
          <w:rFonts w:ascii="宋体" w:hAnsi="宋体" w:cs="宋体" w:eastAsia="宋体"/>
          <w:sz w:val="28"/>
          <w:szCs w:val="28"/>
          <w:spacing w:val="-3"/>
          <w:w w:val="100"/>
          <w:position w:val="-2"/>
        </w:rPr>
        <w:t>月</w:t>
      </w:r>
      <w:r>
        <w:rPr>
          <w:rFonts w:ascii="宋体" w:hAnsi="宋体" w:cs="宋体" w:eastAsia="宋体"/>
          <w:sz w:val="28"/>
          <w:szCs w:val="28"/>
          <w:spacing w:val="-3"/>
          <w:w w:val="100"/>
          <w:position w:val="-2"/>
        </w:rPr>
        <w:t>试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2"/>
        </w:rPr>
        <w:t>运行，</w:t>
      </w:r>
      <w:r>
        <w:rPr>
          <w:rFonts w:ascii="宋体" w:hAnsi="宋体" w:cs="宋体" w:eastAsia="宋体"/>
          <w:sz w:val="28"/>
          <w:szCs w:val="28"/>
          <w:spacing w:val="-3"/>
          <w:w w:val="100"/>
          <w:position w:val="-2"/>
        </w:rPr>
        <w:t>环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2"/>
        </w:rPr>
        <w:t>评为</w:t>
      </w:r>
      <w:r>
        <w:rPr>
          <w:rFonts w:ascii="宋体" w:hAnsi="宋体" w:cs="宋体" w:eastAsia="宋体"/>
          <w:sz w:val="28"/>
          <w:szCs w:val="28"/>
          <w:spacing w:val="-3"/>
          <w:w w:val="100"/>
          <w:position w:val="-2"/>
        </w:rPr>
        <w:t>补</w:t>
      </w:r>
      <w:r>
        <w:rPr>
          <w:rFonts w:ascii="宋体" w:hAnsi="宋体" w:cs="宋体" w:eastAsia="宋体"/>
          <w:sz w:val="28"/>
          <w:szCs w:val="28"/>
          <w:spacing w:val="-3"/>
          <w:w w:val="100"/>
          <w:position w:val="-2"/>
        </w:rPr>
        <w:t>办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2"/>
        </w:rPr>
        <w:t>手续。</w:t>
      </w:r>
      <w:r>
        <w:rPr>
          <w:rFonts w:ascii="宋体" w:hAnsi="宋体" w:cs="宋体" w:eastAsia="宋体"/>
          <w:sz w:val="28"/>
          <w:szCs w:val="28"/>
          <w:spacing w:val="-3"/>
          <w:w w:val="100"/>
          <w:position w:val="-2"/>
        </w:rPr>
        <w:t>公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2"/>
        </w:rPr>
        <w:t>司于</w:t>
      </w:r>
      <w:r>
        <w:rPr>
          <w:rFonts w:ascii="宋体" w:hAnsi="宋体" w:cs="宋体" w:eastAsia="宋体"/>
          <w:sz w:val="28"/>
          <w:szCs w:val="28"/>
          <w:spacing w:val="-4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2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2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2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01" w:lineRule="auto"/>
        <w:ind w:left="100" w:right="176"/>
        <w:jc w:val="left"/>
        <w:rPr>
          <w:rFonts w:ascii="宋体" w:hAnsi="宋体" w:cs="宋体" w:eastAsia="宋体"/>
          <w:sz w:val="28"/>
          <w:szCs w:val="28"/>
        </w:rPr>
      </w:pPr>
      <w:rPr/>
      <w:r>
        <w:rPr>
          <w:rFonts w:ascii="宋体" w:hAnsi="宋体" w:cs="宋体" w:eastAsia="宋体"/>
          <w:sz w:val="28"/>
          <w:szCs w:val="28"/>
        </w:rPr>
        <w:t>年</w:t>
      </w:r>
      <w:r>
        <w:rPr>
          <w:rFonts w:ascii="宋体" w:hAnsi="宋体" w:cs="宋体" w:eastAsia="宋体"/>
          <w:sz w:val="28"/>
          <w:szCs w:val="28"/>
          <w:spacing w:val="-7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月</w:t>
      </w:r>
      <w:r>
        <w:rPr>
          <w:rFonts w:ascii="宋体" w:hAnsi="宋体" w:cs="宋体" w:eastAsia="宋体"/>
          <w:sz w:val="28"/>
          <w:szCs w:val="28"/>
          <w:spacing w:val="-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日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在襄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阳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市工商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管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理局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进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行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名称变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更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备案</w:t>
      </w:r>
      <w:r>
        <w:rPr>
          <w:rFonts w:ascii="宋体" w:hAnsi="宋体" w:cs="宋体" w:eastAsia="宋体"/>
          <w:sz w:val="28"/>
          <w:szCs w:val="28"/>
          <w:spacing w:val="-74"/>
          <w:w w:val="100"/>
        </w:rPr>
        <w:t>，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正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式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将公司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名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称变更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为湖北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东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润汽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车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有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限公司。</w:t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宋体" w:hAnsi="宋体" w:cs="宋体" w:eastAsia="宋体"/>
          <w:sz w:val="28"/>
          <w:szCs w:val="28"/>
        </w:rPr>
      </w:pPr>
      <w:rPr/>
      <w:r>
        <w:rPr>
          <w:rFonts w:ascii="宋体" w:hAnsi="宋体" w:cs="宋体" w:eastAsia="宋体"/>
          <w:sz w:val="28"/>
          <w:szCs w:val="28"/>
          <w:spacing w:val="0"/>
          <w:w w:val="100"/>
        </w:rPr>
        <w:t>（三）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投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资情况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44" w:lineRule="auto"/>
        <w:ind w:left="100" w:right="31" w:firstLine="840"/>
        <w:jc w:val="left"/>
        <w:rPr>
          <w:rFonts w:ascii="宋体" w:hAnsi="宋体" w:cs="宋体" w:eastAsia="宋体"/>
          <w:sz w:val="28"/>
          <w:szCs w:val="28"/>
        </w:rPr>
      </w:pPr>
      <w:rPr/>
      <w:r>
        <w:rPr>
          <w:rFonts w:ascii="宋体" w:hAnsi="宋体" w:cs="宋体" w:eastAsia="宋体"/>
          <w:sz w:val="28"/>
          <w:szCs w:val="28"/>
          <w:spacing w:val="0"/>
          <w:w w:val="100"/>
        </w:rPr>
        <w:t>项目实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际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投资约</w:t>
      </w:r>
      <w:r>
        <w:rPr>
          <w:rFonts w:ascii="宋体" w:hAnsi="宋体" w:cs="宋体" w:eastAsia="宋体"/>
          <w:sz w:val="28"/>
          <w:szCs w:val="28"/>
          <w:spacing w:val="-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万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元，实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际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环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保投资</w:t>
      </w:r>
      <w:r>
        <w:rPr>
          <w:rFonts w:ascii="宋体" w:hAnsi="宋体" w:cs="宋体" w:eastAsia="宋体"/>
          <w:sz w:val="28"/>
          <w:szCs w:val="28"/>
          <w:spacing w:val="-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万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元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，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占总投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资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额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比例</w:t>
      </w:r>
      <w:r>
        <w:rPr>
          <w:rFonts w:ascii="宋体" w:hAnsi="宋体" w:cs="宋体" w:eastAsia="宋体"/>
          <w:sz w:val="28"/>
          <w:szCs w:val="28"/>
          <w:spacing w:val="-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%</w:t>
      </w:r>
      <w:r>
        <w:rPr>
          <w:rFonts w:ascii="宋体" w:hAnsi="宋体" w:cs="宋体" w:eastAsia="宋体"/>
          <w:sz w:val="28"/>
          <w:szCs w:val="28"/>
          <w:spacing w:val="-10"/>
          <w:w w:val="100"/>
        </w:rPr>
        <w:t>，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主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要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用</w:t>
      </w:r>
      <w:r>
        <w:rPr>
          <w:rFonts w:ascii="宋体" w:hAnsi="宋体" w:cs="宋体" w:eastAsia="宋体"/>
          <w:sz w:val="28"/>
          <w:szCs w:val="28"/>
          <w:spacing w:val="1"/>
          <w:w w:val="100"/>
        </w:rPr>
        <w:t>于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有</w:t>
      </w:r>
      <w:r>
        <w:rPr>
          <w:rFonts w:ascii="宋体" w:hAnsi="宋体" w:cs="宋体" w:eastAsia="宋体"/>
          <w:sz w:val="28"/>
          <w:szCs w:val="28"/>
          <w:spacing w:val="-2"/>
          <w:w w:val="100"/>
        </w:rPr>
        <w:t>机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废气</w:t>
      </w:r>
      <w:r>
        <w:rPr>
          <w:rFonts w:ascii="宋体" w:hAnsi="宋体" w:cs="宋体" w:eastAsia="宋体"/>
          <w:sz w:val="28"/>
          <w:szCs w:val="28"/>
          <w:spacing w:val="-2"/>
          <w:w w:val="100"/>
        </w:rPr>
        <w:t>的处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理</w:t>
      </w:r>
      <w:r>
        <w:rPr>
          <w:rFonts w:ascii="宋体" w:hAnsi="宋体" w:cs="宋体" w:eastAsia="宋体"/>
          <w:sz w:val="28"/>
          <w:szCs w:val="28"/>
          <w:spacing w:val="-7"/>
          <w:w w:val="100"/>
        </w:rPr>
        <w:t>、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抛丸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除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尘</w:t>
      </w:r>
      <w:r>
        <w:rPr>
          <w:rFonts w:ascii="宋体" w:hAnsi="宋体" w:cs="宋体" w:eastAsia="宋体"/>
          <w:sz w:val="28"/>
          <w:szCs w:val="28"/>
          <w:spacing w:val="-7"/>
          <w:w w:val="100"/>
        </w:rPr>
        <w:t>、</w:t>
      </w:r>
      <w:r>
        <w:rPr>
          <w:rFonts w:ascii="宋体" w:hAnsi="宋体" w:cs="宋体" w:eastAsia="宋体"/>
          <w:sz w:val="28"/>
          <w:szCs w:val="28"/>
          <w:spacing w:val="-2"/>
          <w:w w:val="100"/>
        </w:rPr>
        <w:t>噪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声治理</w:t>
      </w:r>
      <w:r>
        <w:rPr>
          <w:rFonts w:ascii="宋体" w:hAnsi="宋体" w:cs="宋体" w:eastAsia="宋体"/>
          <w:sz w:val="28"/>
          <w:szCs w:val="28"/>
          <w:spacing w:val="-7"/>
          <w:w w:val="100"/>
        </w:rPr>
        <w:t>、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污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水治</w:t>
      </w:r>
      <w:r>
        <w:rPr>
          <w:rFonts w:ascii="宋体" w:hAnsi="宋体" w:cs="宋体" w:eastAsia="宋体"/>
          <w:sz w:val="28"/>
          <w:szCs w:val="28"/>
          <w:spacing w:val="-2"/>
          <w:w w:val="100"/>
        </w:rPr>
        <w:t>理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、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固废暂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存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以及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厂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区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绿</w:t>
      </w:r>
      <w:r>
        <w:rPr>
          <w:rFonts w:ascii="宋体" w:hAnsi="宋体" w:cs="宋体" w:eastAsia="宋体"/>
          <w:sz w:val="28"/>
          <w:szCs w:val="28"/>
          <w:spacing w:val="1"/>
          <w:w w:val="100"/>
        </w:rPr>
        <w:t>化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等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环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保设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施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建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设。</w:t>
      </w:r>
    </w:p>
    <w:p>
      <w:pPr>
        <w:spacing w:before="89" w:after="0" w:line="362" w:lineRule="auto"/>
        <w:ind w:left="940" w:right="178" w:firstLine="-840"/>
        <w:jc w:val="left"/>
        <w:rPr>
          <w:rFonts w:ascii="宋体" w:hAnsi="宋体" w:cs="宋体" w:eastAsia="宋体"/>
          <w:sz w:val="28"/>
          <w:szCs w:val="28"/>
        </w:rPr>
      </w:pPr>
      <w:rPr/>
      <w:r>
        <w:rPr>
          <w:rFonts w:ascii="宋体" w:hAnsi="宋体" w:cs="宋体" w:eastAsia="宋体"/>
          <w:sz w:val="28"/>
          <w:szCs w:val="28"/>
          <w:spacing w:val="0"/>
          <w:w w:val="100"/>
        </w:rPr>
        <w:t>（四）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验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收范围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建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设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单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位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此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次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申请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的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验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收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范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围</w:t>
      </w:r>
      <w:r>
        <w:rPr>
          <w:rFonts w:ascii="宋体" w:hAnsi="宋体" w:cs="宋体" w:eastAsia="宋体"/>
          <w:sz w:val="28"/>
          <w:szCs w:val="28"/>
          <w:spacing w:val="5"/>
          <w:w w:val="100"/>
        </w:rPr>
        <w:t>为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湖北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东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润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专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用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汽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车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有限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公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司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专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用汽</w:t>
      </w:r>
    </w:p>
    <w:p>
      <w:pPr>
        <w:spacing w:before="68" w:after="0" w:line="362" w:lineRule="auto"/>
        <w:ind w:left="100" w:right="172"/>
        <w:jc w:val="left"/>
        <w:rPr>
          <w:rFonts w:ascii="宋体" w:hAnsi="宋体" w:cs="宋体" w:eastAsia="宋体"/>
          <w:sz w:val="28"/>
          <w:szCs w:val="28"/>
        </w:rPr>
      </w:pPr>
      <w:rPr/>
      <w:r>
        <w:rPr>
          <w:rFonts w:ascii="宋体" w:hAnsi="宋体" w:cs="宋体" w:eastAsia="宋体"/>
          <w:sz w:val="28"/>
          <w:szCs w:val="28"/>
          <w:spacing w:val="2"/>
          <w:w w:val="100"/>
        </w:rPr>
        <w:t>车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及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汽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车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零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部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件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生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产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项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目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设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计</w:t>
      </w:r>
      <w:r>
        <w:rPr>
          <w:rFonts w:ascii="宋体" w:hAnsi="宋体" w:cs="宋体" w:eastAsia="宋体"/>
          <w:sz w:val="28"/>
          <w:szCs w:val="28"/>
          <w:spacing w:val="3"/>
          <w:w w:val="100"/>
        </w:rPr>
        <w:t>的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机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械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加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工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、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涂</w:t>
      </w:r>
      <w:r>
        <w:rPr>
          <w:rFonts w:ascii="宋体" w:hAnsi="宋体" w:cs="宋体" w:eastAsia="宋体"/>
          <w:sz w:val="28"/>
          <w:szCs w:val="28"/>
          <w:spacing w:val="1"/>
          <w:w w:val="100"/>
        </w:rPr>
        <w:t>装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生产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线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及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与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之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配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套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建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设的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辅助和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环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保工</w:t>
      </w:r>
      <w:r>
        <w:rPr>
          <w:rFonts w:ascii="宋体" w:hAnsi="宋体" w:cs="宋体" w:eastAsia="宋体"/>
          <w:sz w:val="28"/>
          <w:szCs w:val="28"/>
          <w:spacing w:val="-2"/>
          <w:w w:val="100"/>
        </w:rPr>
        <w:t>程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。</w:t>
      </w:r>
    </w:p>
    <w:p>
      <w:pPr>
        <w:spacing w:before="68" w:after="0" w:line="453" w:lineRule="auto"/>
        <w:ind w:left="660" w:right="178" w:firstLine="-559"/>
        <w:jc w:val="left"/>
        <w:rPr>
          <w:rFonts w:ascii="宋体" w:hAnsi="宋体" w:cs="宋体" w:eastAsia="宋体"/>
          <w:sz w:val="28"/>
          <w:szCs w:val="28"/>
        </w:rPr>
      </w:pPr>
      <w:rPr/>
      <w:r>
        <w:rPr>
          <w:rFonts w:ascii="宋体" w:hAnsi="宋体" w:cs="宋体" w:eastAsia="宋体"/>
          <w:sz w:val="28"/>
          <w:szCs w:val="28"/>
          <w:spacing w:val="0"/>
          <w:w w:val="100"/>
        </w:rPr>
        <w:t>二</w:t>
      </w:r>
      <w:r>
        <w:rPr>
          <w:rFonts w:ascii="宋体" w:hAnsi="宋体" w:cs="宋体" w:eastAsia="宋体"/>
          <w:sz w:val="28"/>
          <w:szCs w:val="28"/>
          <w:spacing w:val="-2"/>
          <w:w w:val="100"/>
        </w:rPr>
        <w:t>、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工程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变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动情况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该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项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目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落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实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的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建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设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地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点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、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公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用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设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施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、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生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产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工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艺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流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程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、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主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要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原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辅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料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及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产</w:t>
      </w:r>
    </w:p>
    <w:p>
      <w:pPr>
        <w:spacing w:before="0" w:after="0" w:line="375" w:lineRule="exact"/>
        <w:ind w:left="100" w:right="-20"/>
        <w:jc w:val="left"/>
        <w:rPr>
          <w:rFonts w:ascii="宋体" w:hAnsi="宋体" w:cs="宋体" w:eastAsia="宋体"/>
          <w:sz w:val="28"/>
          <w:szCs w:val="28"/>
        </w:rPr>
      </w:pPr>
      <w:rPr/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品</w:t>
      </w:r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方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4"/>
        </w:rPr>
        <w:t>案</w:t>
      </w:r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均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4"/>
        </w:rPr>
        <w:t>没</w:t>
      </w:r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有</w:t>
      </w:r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发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4"/>
        </w:rPr>
        <w:t>生</w:t>
      </w:r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变</w:t>
      </w:r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更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4"/>
        </w:rPr>
        <w:t>，</w:t>
      </w:r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与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4"/>
        </w:rPr>
        <w:t>环</w:t>
      </w:r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评</w:t>
      </w:r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一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4"/>
        </w:rPr>
        <w:t>致</w:t>
      </w:r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。</w:t>
      </w:r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项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4"/>
        </w:rPr>
        <w:t>目</w:t>
      </w:r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整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4"/>
        </w:rPr>
        <w:t>体</w:t>
      </w:r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平</w:t>
      </w:r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面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4"/>
        </w:rPr>
        <w:t>布</w:t>
      </w:r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局</w:t>
      </w:r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及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4"/>
        </w:rPr>
        <w:t>外</w:t>
      </w:r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环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4"/>
        </w:rPr>
        <w:t>境</w:t>
      </w:r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关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4"/>
        </w:rPr>
        <w:t>系均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宋体" w:hAnsi="宋体" w:cs="宋体" w:eastAsia="宋体"/>
          <w:sz w:val="28"/>
          <w:szCs w:val="28"/>
        </w:rPr>
      </w:pPr>
      <w:rPr/>
      <w:r>
        <w:rPr>
          <w:rFonts w:ascii="宋体" w:hAnsi="宋体" w:cs="宋体" w:eastAsia="宋体"/>
          <w:sz w:val="28"/>
          <w:szCs w:val="28"/>
          <w:spacing w:val="0"/>
          <w:w w:val="100"/>
        </w:rPr>
        <w:t>与环评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一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致，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没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有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发生变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更</w:t>
      </w:r>
      <w:r>
        <w:rPr>
          <w:rFonts w:ascii="宋体" w:hAnsi="宋体" w:cs="宋体" w:eastAsia="宋体"/>
          <w:sz w:val="28"/>
          <w:szCs w:val="28"/>
          <w:spacing w:val="1"/>
          <w:w w:val="100"/>
        </w:rPr>
        <w:t>。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相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对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于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环评</w:t>
      </w:r>
      <w:r>
        <w:rPr>
          <w:rFonts w:ascii="宋体" w:hAnsi="宋体" w:cs="宋体" w:eastAsia="宋体"/>
          <w:sz w:val="28"/>
          <w:szCs w:val="28"/>
          <w:spacing w:val="1"/>
          <w:w w:val="100"/>
        </w:rPr>
        <w:t>，</w:t>
      </w:r>
      <w:r>
        <w:rPr>
          <w:rFonts w:ascii="宋体" w:hAnsi="宋体" w:cs="宋体" w:eastAsia="宋体"/>
          <w:sz w:val="28"/>
          <w:szCs w:val="28"/>
          <w:spacing w:val="-2"/>
          <w:w w:val="100"/>
        </w:rPr>
        <w:t>项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目实</w:t>
      </w:r>
      <w:r>
        <w:rPr>
          <w:rFonts w:ascii="宋体" w:hAnsi="宋体" w:cs="宋体" w:eastAsia="宋体"/>
          <w:sz w:val="28"/>
          <w:szCs w:val="28"/>
          <w:spacing w:val="-2"/>
          <w:w w:val="100"/>
        </w:rPr>
        <w:t>际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建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设发生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以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下变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更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：</w:t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0" w:right="-20"/>
        <w:jc w:val="left"/>
        <w:rPr>
          <w:rFonts w:ascii="宋体" w:hAnsi="宋体" w:cs="宋体" w:eastAsia="宋体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</w:rPr>
        <w:t>1</w:t>
      </w:r>
      <w:r>
        <w:rPr>
          <w:rFonts w:ascii="宋体" w:hAnsi="宋体" w:cs="宋体" w:eastAsia="宋体"/>
          <w:sz w:val="28"/>
          <w:szCs w:val="28"/>
          <w:spacing w:val="0"/>
        </w:rPr>
        <w:t>、</w:t>
      </w:r>
      <w:r>
        <w:rPr>
          <w:rFonts w:ascii="宋体" w:hAnsi="宋体" w:cs="宋体" w:eastAsia="宋体"/>
          <w:sz w:val="28"/>
          <w:szCs w:val="28"/>
          <w:spacing w:val="-3"/>
        </w:rPr>
        <w:t>环</w:t>
      </w:r>
      <w:r>
        <w:rPr>
          <w:rFonts w:ascii="宋体" w:hAnsi="宋体" w:cs="宋体" w:eastAsia="宋体"/>
          <w:sz w:val="28"/>
          <w:szCs w:val="28"/>
          <w:spacing w:val="0"/>
        </w:rPr>
        <w:t>评确</w:t>
      </w:r>
      <w:r>
        <w:rPr>
          <w:rFonts w:ascii="宋体" w:hAnsi="宋体" w:cs="宋体" w:eastAsia="宋体"/>
          <w:sz w:val="28"/>
          <w:szCs w:val="28"/>
          <w:spacing w:val="-3"/>
        </w:rPr>
        <w:t>认</w:t>
      </w:r>
      <w:r>
        <w:rPr>
          <w:rFonts w:ascii="宋体" w:hAnsi="宋体" w:cs="宋体" w:eastAsia="宋体"/>
          <w:sz w:val="28"/>
          <w:szCs w:val="28"/>
          <w:spacing w:val="0"/>
        </w:rPr>
        <w:t>建设</w:t>
      </w:r>
      <w:r>
        <w:rPr>
          <w:rFonts w:ascii="宋体" w:hAnsi="宋体" w:cs="宋体" w:eastAsia="宋体"/>
          <w:sz w:val="28"/>
          <w:szCs w:val="28"/>
          <w:spacing w:val="-7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栋倒班楼和</w:t>
      </w:r>
      <w:r>
        <w:rPr>
          <w:rFonts w:ascii="宋体" w:hAnsi="宋体" w:cs="宋体" w:eastAsia="宋体"/>
          <w:sz w:val="28"/>
          <w:szCs w:val="28"/>
          <w:spacing w:val="-7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-2"/>
          <w:w w:val="100"/>
        </w:rPr>
        <w:t>东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办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公楼，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目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前只建成</w:t>
      </w:r>
      <w:r>
        <w:rPr>
          <w:rFonts w:ascii="宋体" w:hAnsi="宋体" w:cs="宋体" w:eastAsia="宋体"/>
          <w:sz w:val="28"/>
          <w:szCs w:val="28"/>
          <w:spacing w:val="-7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栋倒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班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楼，</w:t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44" w:lineRule="auto"/>
        <w:ind w:left="100" w:right="174"/>
        <w:jc w:val="left"/>
        <w:rPr>
          <w:rFonts w:ascii="宋体" w:hAnsi="宋体" w:cs="宋体" w:eastAsia="宋体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栋待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建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的倒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班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楼</w:t>
      </w:r>
      <w:r>
        <w:rPr>
          <w:rFonts w:ascii="宋体" w:hAnsi="宋体" w:cs="宋体" w:eastAsia="宋体"/>
          <w:sz w:val="28"/>
          <w:szCs w:val="28"/>
          <w:spacing w:val="-2"/>
          <w:w w:val="100"/>
        </w:rPr>
        <w:t>不</w:t>
      </w:r>
      <w:r>
        <w:rPr>
          <w:rFonts w:ascii="宋体" w:hAnsi="宋体" w:cs="宋体" w:eastAsia="宋体"/>
          <w:sz w:val="28"/>
          <w:szCs w:val="28"/>
          <w:spacing w:val="1"/>
          <w:w w:val="100"/>
        </w:rPr>
        <w:t>再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建设</w:t>
      </w:r>
      <w:r>
        <w:rPr>
          <w:rFonts w:ascii="宋体" w:hAnsi="宋体" w:cs="宋体" w:eastAsia="宋体"/>
          <w:sz w:val="28"/>
          <w:szCs w:val="28"/>
          <w:spacing w:val="-12"/>
          <w:w w:val="100"/>
        </w:rPr>
        <w:t>，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办公</w:t>
      </w:r>
      <w:r>
        <w:rPr>
          <w:rFonts w:ascii="宋体" w:hAnsi="宋体" w:cs="宋体" w:eastAsia="宋体"/>
          <w:sz w:val="28"/>
          <w:szCs w:val="28"/>
          <w:spacing w:val="-2"/>
          <w:w w:val="100"/>
        </w:rPr>
        <w:t>楼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租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用北侧的</w:t>
      </w:r>
      <w:r>
        <w:rPr>
          <w:rFonts w:ascii="宋体" w:hAnsi="宋体" w:cs="宋体" w:eastAsia="宋体"/>
          <w:sz w:val="28"/>
          <w:szCs w:val="28"/>
          <w:spacing w:val="-7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点</w:t>
      </w:r>
      <w:r>
        <w:rPr>
          <w:rFonts w:ascii="宋体" w:hAnsi="宋体" w:cs="宋体" w:eastAsia="宋体"/>
          <w:sz w:val="28"/>
          <w:szCs w:val="28"/>
          <w:spacing w:val="-2"/>
          <w:w w:val="100"/>
        </w:rPr>
        <w:t>办公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地</w:t>
      </w:r>
      <w:r>
        <w:rPr>
          <w:rFonts w:ascii="宋体" w:hAnsi="宋体" w:cs="宋体" w:eastAsia="宋体"/>
          <w:sz w:val="28"/>
          <w:szCs w:val="28"/>
          <w:spacing w:val="1"/>
          <w:w w:val="100"/>
        </w:rPr>
        <w:t>点</w:t>
      </w:r>
      <w:r>
        <w:rPr>
          <w:rFonts w:ascii="宋体" w:hAnsi="宋体" w:cs="宋体" w:eastAsia="宋体"/>
          <w:sz w:val="28"/>
          <w:szCs w:val="28"/>
          <w:spacing w:val="-10"/>
          <w:w w:val="100"/>
        </w:rPr>
        <w:t>。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该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变更不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影响项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目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生产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规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模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建设和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产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排</w:t>
      </w:r>
      <w:r>
        <w:rPr>
          <w:rFonts w:ascii="宋体" w:hAnsi="宋体" w:cs="宋体" w:eastAsia="宋体"/>
          <w:sz w:val="28"/>
          <w:szCs w:val="28"/>
          <w:spacing w:val="1"/>
          <w:w w:val="100"/>
        </w:rPr>
        <w:t>污</w:t>
      </w:r>
      <w:r>
        <w:rPr>
          <w:rFonts w:ascii="宋体" w:hAnsi="宋体" w:cs="宋体" w:eastAsia="宋体"/>
          <w:sz w:val="28"/>
          <w:szCs w:val="28"/>
          <w:spacing w:val="-2"/>
          <w:w w:val="100"/>
        </w:rPr>
        <w:t>变化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，不属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于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重大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变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更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。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0" w:right="171" w:firstLine="559"/>
        <w:jc w:val="both"/>
        <w:rPr>
          <w:rFonts w:ascii="宋体" w:hAnsi="宋体" w:cs="宋体" w:eastAsia="宋体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、</w:t>
      </w:r>
      <w:r>
        <w:rPr>
          <w:rFonts w:ascii="宋体" w:hAnsi="宋体" w:cs="宋体" w:eastAsia="宋体"/>
          <w:sz w:val="28"/>
          <w:szCs w:val="28"/>
          <w:spacing w:val="-2"/>
          <w:w w:val="100"/>
        </w:rPr>
        <w:t>环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评要</w:t>
      </w:r>
      <w:r>
        <w:rPr>
          <w:rFonts w:ascii="宋体" w:hAnsi="宋体" w:cs="宋体" w:eastAsia="宋体"/>
          <w:sz w:val="28"/>
          <w:szCs w:val="28"/>
          <w:spacing w:val="-2"/>
          <w:w w:val="100"/>
        </w:rPr>
        <w:t>求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焊接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烟</w:t>
      </w:r>
      <w:r>
        <w:rPr>
          <w:rFonts w:ascii="宋体" w:hAnsi="宋体" w:cs="宋体" w:eastAsia="宋体"/>
          <w:sz w:val="28"/>
          <w:szCs w:val="28"/>
          <w:spacing w:val="1"/>
          <w:w w:val="100"/>
        </w:rPr>
        <w:t>气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设集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气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罩，</w:t>
      </w:r>
      <w:r>
        <w:rPr>
          <w:rFonts w:ascii="宋体" w:hAnsi="宋体" w:cs="宋体" w:eastAsia="宋体"/>
          <w:sz w:val="28"/>
          <w:szCs w:val="28"/>
          <w:spacing w:val="-2"/>
          <w:w w:val="100"/>
        </w:rPr>
        <w:t>收集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后</w:t>
      </w:r>
      <w:r>
        <w:rPr>
          <w:rFonts w:ascii="宋体" w:hAnsi="宋体" w:cs="宋体" w:eastAsia="宋体"/>
          <w:sz w:val="28"/>
          <w:szCs w:val="28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米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排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气筒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集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中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排放，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实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际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由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于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焊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接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工</w:t>
      </w:r>
      <w:r>
        <w:rPr>
          <w:rFonts w:ascii="宋体" w:hAnsi="宋体" w:cs="宋体" w:eastAsia="宋体"/>
          <w:sz w:val="28"/>
          <w:szCs w:val="28"/>
          <w:spacing w:val="3"/>
          <w:w w:val="100"/>
        </w:rPr>
        <w:t>位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比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较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分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散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，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部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分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大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钢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构</w:t>
      </w:r>
      <w:r>
        <w:rPr>
          <w:rFonts w:ascii="宋体" w:hAnsi="宋体" w:cs="宋体" w:eastAsia="宋体"/>
          <w:sz w:val="28"/>
          <w:szCs w:val="28"/>
          <w:spacing w:val="4"/>
          <w:w w:val="100"/>
        </w:rPr>
        <w:t>件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占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用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空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间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较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大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，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不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适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合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安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装</w:t>
      </w:r>
      <w:r>
        <w:rPr>
          <w:rFonts w:ascii="宋体" w:hAnsi="宋体" w:cs="宋体" w:eastAsia="宋体"/>
          <w:sz w:val="28"/>
          <w:szCs w:val="28"/>
          <w:spacing w:val="4"/>
          <w:w w:val="100"/>
        </w:rPr>
        <w:t>集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气设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施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，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改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用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移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动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式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焊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接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烟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气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净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化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器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处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理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后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车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间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内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无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组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织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排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放</w:t>
      </w:r>
      <w:r>
        <w:rPr>
          <w:rFonts w:ascii="宋体" w:hAnsi="宋体" w:cs="宋体" w:eastAsia="宋体"/>
          <w:sz w:val="28"/>
          <w:szCs w:val="28"/>
          <w:spacing w:val="6"/>
          <w:w w:val="100"/>
        </w:rPr>
        <w:t>。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由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于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焊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接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量不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大，并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由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过滤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装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置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过</w:t>
      </w:r>
      <w:r>
        <w:rPr>
          <w:rFonts w:ascii="宋体" w:hAnsi="宋体" w:cs="宋体" w:eastAsia="宋体"/>
          <w:sz w:val="28"/>
          <w:szCs w:val="28"/>
          <w:spacing w:val="1"/>
          <w:w w:val="100"/>
        </w:rPr>
        <w:t>滤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后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排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放，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该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变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更不属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于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重大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变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更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。</w:t>
      </w:r>
    </w:p>
    <w:p>
      <w:pPr>
        <w:jc w:val="both"/>
        <w:spacing w:after="0"/>
        <w:sectPr>
          <w:pgNumType w:start="2"/>
          <w:pgMar w:footer="977" w:header="0" w:top="1360" w:bottom="1160" w:left="1340" w:right="1180"/>
          <w:footerReference w:type="default" r:id="rId6"/>
          <w:pgSz w:w="11920" w:h="16840"/>
        </w:sectPr>
      </w:pPr>
      <w:rPr/>
    </w:p>
    <w:p>
      <w:pPr>
        <w:spacing w:before="0" w:after="0" w:line="395" w:lineRule="exact"/>
        <w:ind w:left="660" w:right="-20"/>
        <w:jc w:val="left"/>
        <w:rPr>
          <w:rFonts w:ascii="宋体" w:hAnsi="宋体" w:cs="宋体" w:eastAsia="宋体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2"/>
        </w:rPr>
        <w:t>3</w:t>
      </w:r>
      <w:r>
        <w:rPr>
          <w:rFonts w:ascii="宋体" w:hAnsi="宋体" w:cs="宋体" w:eastAsia="宋体"/>
          <w:sz w:val="28"/>
          <w:szCs w:val="28"/>
          <w:spacing w:val="-19"/>
          <w:w w:val="100"/>
          <w:position w:val="-2"/>
        </w:rPr>
        <w:t>、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2"/>
        </w:rPr>
        <w:t>项</w:t>
      </w:r>
      <w:r>
        <w:rPr>
          <w:rFonts w:ascii="宋体" w:hAnsi="宋体" w:cs="宋体" w:eastAsia="宋体"/>
          <w:sz w:val="28"/>
          <w:szCs w:val="28"/>
          <w:spacing w:val="-2"/>
          <w:w w:val="100"/>
          <w:position w:val="-2"/>
        </w:rPr>
        <w:t>目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2"/>
        </w:rPr>
        <w:t>采用</w:t>
      </w:r>
      <w:r>
        <w:rPr>
          <w:rFonts w:ascii="宋体" w:hAnsi="宋体" w:cs="宋体" w:eastAsia="宋体"/>
          <w:sz w:val="28"/>
          <w:szCs w:val="28"/>
          <w:spacing w:val="-3"/>
          <w:w w:val="100"/>
          <w:position w:val="-2"/>
        </w:rPr>
        <w:t>等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2"/>
        </w:rPr>
        <w:t>离</w:t>
      </w:r>
      <w:r>
        <w:rPr>
          <w:rFonts w:ascii="宋体" w:hAnsi="宋体" w:cs="宋体" w:eastAsia="宋体"/>
          <w:sz w:val="28"/>
          <w:szCs w:val="28"/>
          <w:spacing w:val="-3"/>
          <w:w w:val="100"/>
          <w:position w:val="-2"/>
        </w:rPr>
        <w:t>子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2"/>
        </w:rPr>
        <w:t>切</w:t>
      </w:r>
      <w:r>
        <w:rPr>
          <w:rFonts w:ascii="宋体" w:hAnsi="宋体" w:cs="宋体" w:eastAsia="宋体"/>
          <w:sz w:val="28"/>
          <w:szCs w:val="28"/>
          <w:spacing w:val="1"/>
          <w:w w:val="100"/>
          <w:position w:val="-2"/>
        </w:rPr>
        <w:t>割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2"/>
        </w:rPr>
        <w:t>下料</w:t>
      </w:r>
      <w:r>
        <w:rPr>
          <w:rFonts w:ascii="宋体" w:hAnsi="宋体" w:cs="宋体" w:eastAsia="宋体"/>
          <w:sz w:val="28"/>
          <w:szCs w:val="28"/>
          <w:spacing w:val="-22"/>
          <w:w w:val="100"/>
          <w:position w:val="-2"/>
        </w:rPr>
        <w:t>，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2"/>
        </w:rPr>
        <w:t>没有</w:t>
      </w:r>
      <w:r>
        <w:rPr>
          <w:rFonts w:ascii="宋体" w:hAnsi="宋体" w:cs="宋体" w:eastAsia="宋体"/>
          <w:sz w:val="28"/>
          <w:szCs w:val="28"/>
          <w:spacing w:val="-2"/>
          <w:w w:val="100"/>
          <w:position w:val="-2"/>
        </w:rPr>
        <w:t>安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2"/>
        </w:rPr>
        <w:t>装机床</w:t>
      </w:r>
      <w:r>
        <w:rPr>
          <w:rFonts w:ascii="宋体" w:hAnsi="宋体" w:cs="宋体" w:eastAsia="宋体"/>
          <w:sz w:val="28"/>
          <w:szCs w:val="28"/>
          <w:spacing w:val="-19"/>
          <w:w w:val="100"/>
          <w:position w:val="-2"/>
        </w:rPr>
        <w:t>，</w:t>
      </w:r>
      <w:r>
        <w:rPr>
          <w:rFonts w:ascii="宋体" w:hAnsi="宋体" w:cs="宋体" w:eastAsia="宋体"/>
          <w:sz w:val="28"/>
          <w:szCs w:val="28"/>
          <w:spacing w:val="-2"/>
          <w:w w:val="100"/>
          <w:position w:val="-2"/>
        </w:rPr>
        <w:t>不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2"/>
        </w:rPr>
        <w:t>再使</w:t>
      </w:r>
      <w:r>
        <w:rPr>
          <w:rFonts w:ascii="宋体" w:hAnsi="宋体" w:cs="宋体" w:eastAsia="宋体"/>
          <w:sz w:val="28"/>
          <w:szCs w:val="28"/>
          <w:spacing w:val="-2"/>
          <w:w w:val="100"/>
          <w:position w:val="-2"/>
        </w:rPr>
        <w:t>用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2"/>
        </w:rPr>
        <w:t>乳化液</w:t>
      </w:r>
      <w:r>
        <w:rPr>
          <w:rFonts w:ascii="宋体" w:hAnsi="宋体" w:cs="宋体" w:eastAsia="宋体"/>
          <w:sz w:val="28"/>
          <w:szCs w:val="28"/>
          <w:spacing w:val="-19"/>
          <w:w w:val="100"/>
          <w:position w:val="-2"/>
        </w:rPr>
        <w:t>，</w:t>
      </w:r>
      <w:r>
        <w:rPr>
          <w:rFonts w:ascii="宋体" w:hAnsi="宋体" w:cs="宋体" w:eastAsia="宋体"/>
          <w:sz w:val="28"/>
          <w:szCs w:val="28"/>
          <w:spacing w:val="-2"/>
          <w:w w:val="100"/>
          <w:position w:val="-2"/>
        </w:rPr>
        <w:t>因此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453" w:lineRule="auto"/>
        <w:ind w:left="100" w:right="1784"/>
        <w:jc w:val="left"/>
        <w:rPr>
          <w:rFonts w:ascii="宋体" w:hAnsi="宋体" w:cs="宋体" w:eastAsia="宋体"/>
          <w:sz w:val="28"/>
          <w:szCs w:val="28"/>
        </w:rPr>
      </w:pPr>
      <w:rPr/>
      <w:r>
        <w:rPr>
          <w:rFonts w:ascii="宋体" w:hAnsi="宋体" w:cs="宋体" w:eastAsia="宋体"/>
          <w:sz w:val="28"/>
          <w:szCs w:val="28"/>
          <w:spacing w:val="0"/>
          <w:w w:val="100"/>
        </w:rPr>
        <w:t>没有废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乳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化液</w:t>
      </w:r>
      <w:r>
        <w:rPr>
          <w:rFonts w:ascii="宋体" w:hAnsi="宋体" w:cs="宋体" w:eastAsia="宋体"/>
          <w:sz w:val="28"/>
          <w:szCs w:val="28"/>
          <w:spacing w:val="-2"/>
          <w:w w:val="100"/>
        </w:rPr>
        <w:t>产生</w:t>
      </w:r>
      <w:r>
        <w:rPr>
          <w:rFonts w:ascii="宋体" w:hAnsi="宋体" w:cs="宋体" w:eastAsia="宋体"/>
          <w:sz w:val="28"/>
          <w:szCs w:val="28"/>
          <w:spacing w:val="1"/>
          <w:w w:val="100"/>
        </w:rPr>
        <w:t>，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该变</w:t>
      </w:r>
      <w:r>
        <w:rPr>
          <w:rFonts w:ascii="宋体" w:hAnsi="宋体" w:cs="宋体" w:eastAsia="宋体"/>
          <w:sz w:val="28"/>
          <w:szCs w:val="28"/>
          <w:spacing w:val="-2"/>
          <w:w w:val="100"/>
        </w:rPr>
        <w:t>更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减少</w:t>
      </w:r>
      <w:r>
        <w:rPr>
          <w:rFonts w:ascii="宋体" w:hAnsi="宋体" w:cs="宋体" w:eastAsia="宋体"/>
          <w:sz w:val="28"/>
          <w:szCs w:val="28"/>
          <w:spacing w:val="-2"/>
          <w:w w:val="100"/>
        </w:rPr>
        <w:t>危废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产生，</w:t>
      </w:r>
      <w:r>
        <w:rPr>
          <w:rFonts w:ascii="宋体" w:hAnsi="宋体" w:cs="宋体" w:eastAsia="宋体"/>
          <w:sz w:val="28"/>
          <w:szCs w:val="28"/>
          <w:spacing w:val="-2"/>
          <w:w w:val="100"/>
        </w:rPr>
        <w:t>属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于优</w:t>
      </w:r>
      <w:r>
        <w:rPr>
          <w:rFonts w:ascii="宋体" w:hAnsi="宋体" w:cs="宋体" w:eastAsia="宋体"/>
          <w:sz w:val="28"/>
          <w:szCs w:val="28"/>
          <w:spacing w:val="-2"/>
          <w:w w:val="100"/>
        </w:rPr>
        <w:t>化变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更。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三</w:t>
      </w:r>
      <w:r>
        <w:rPr>
          <w:rFonts w:ascii="宋体" w:hAnsi="宋体" w:cs="宋体" w:eastAsia="宋体"/>
          <w:sz w:val="28"/>
          <w:szCs w:val="28"/>
          <w:spacing w:val="-2"/>
          <w:w w:val="100"/>
        </w:rPr>
        <w:t>、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环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境保护设施建设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情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况</w:t>
      </w:r>
    </w:p>
    <w:p>
      <w:pPr>
        <w:spacing w:before="0" w:after="0" w:line="375" w:lineRule="exact"/>
        <w:ind w:left="660" w:right="-20"/>
        <w:jc w:val="left"/>
        <w:rPr>
          <w:rFonts w:ascii="宋体" w:hAnsi="宋体" w:cs="宋体" w:eastAsia="宋体"/>
          <w:sz w:val="28"/>
          <w:szCs w:val="28"/>
        </w:rPr>
      </w:pPr>
      <w:rPr/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湖</w:t>
      </w:r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北</w:t>
      </w:r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东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4"/>
        </w:rPr>
        <w:t>润</w:t>
      </w:r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汽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4"/>
        </w:rPr>
        <w:t>车</w:t>
      </w:r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有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4"/>
        </w:rPr>
        <w:t>限</w:t>
      </w:r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公</w:t>
      </w:r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司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4"/>
        </w:rPr>
        <w:t>专</w:t>
      </w:r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用</w:t>
      </w:r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汽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4"/>
        </w:rPr>
        <w:t>车</w:t>
      </w:r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及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4"/>
        </w:rPr>
        <w:t>汽</w:t>
      </w:r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车</w:t>
      </w:r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零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4"/>
        </w:rPr>
        <w:t>部</w:t>
      </w:r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件</w:t>
      </w:r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生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4"/>
        </w:rPr>
        <w:t>产</w:t>
      </w:r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项</w:t>
      </w:r>
      <w:r>
        <w:rPr>
          <w:rFonts w:ascii="宋体" w:hAnsi="宋体" w:cs="宋体" w:eastAsia="宋体"/>
          <w:sz w:val="28"/>
          <w:szCs w:val="28"/>
          <w:spacing w:val="4"/>
          <w:w w:val="100"/>
          <w:position w:val="-4"/>
        </w:rPr>
        <w:t>目</w:t>
      </w:r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的</w:t>
      </w:r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建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4"/>
        </w:rPr>
        <w:t>设</w:t>
      </w:r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中</w:t>
      </w:r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执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4"/>
        </w:rPr>
        <w:t>行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4" w:lineRule="auto"/>
        <w:ind w:left="100" w:right="34"/>
        <w:jc w:val="both"/>
        <w:rPr>
          <w:rFonts w:ascii="宋体" w:hAnsi="宋体" w:cs="宋体" w:eastAsia="宋体"/>
          <w:sz w:val="28"/>
          <w:szCs w:val="28"/>
        </w:rPr>
      </w:pPr>
      <w:rPr/>
      <w:r>
        <w:rPr>
          <w:rFonts w:ascii="宋体" w:hAnsi="宋体" w:cs="宋体" w:eastAsia="宋体"/>
          <w:sz w:val="28"/>
          <w:szCs w:val="28"/>
          <w:spacing w:val="2"/>
          <w:w w:val="100"/>
        </w:rPr>
        <w:t>了环</w:t>
      </w:r>
      <w:r>
        <w:rPr>
          <w:rFonts w:ascii="宋体" w:hAnsi="宋体" w:cs="宋体" w:eastAsia="宋体"/>
          <w:sz w:val="28"/>
          <w:szCs w:val="28"/>
          <w:spacing w:val="5"/>
          <w:w w:val="100"/>
        </w:rPr>
        <w:t>保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“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三同时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”</w:t>
      </w:r>
      <w:r>
        <w:rPr>
          <w:rFonts w:ascii="宋体" w:hAnsi="宋体" w:cs="宋体" w:eastAsia="宋体"/>
          <w:sz w:val="28"/>
          <w:szCs w:val="28"/>
          <w:spacing w:val="4"/>
          <w:w w:val="100"/>
        </w:rPr>
        <w:t>制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度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，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施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工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期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和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试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生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产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期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间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能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落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实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环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评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提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出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的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各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项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污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染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防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治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措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施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。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污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染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处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理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设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施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正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常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运</w:t>
      </w:r>
      <w:r>
        <w:rPr>
          <w:rFonts w:ascii="宋体" w:hAnsi="宋体" w:cs="宋体" w:eastAsia="宋体"/>
          <w:sz w:val="28"/>
          <w:szCs w:val="28"/>
          <w:spacing w:val="4"/>
          <w:w w:val="100"/>
        </w:rPr>
        <w:t>行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后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，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层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层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落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实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了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各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级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环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保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责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任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制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，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落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实了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清洁生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产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要求。</w:t>
      </w:r>
    </w:p>
    <w:p>
      <w:pPr>
        <w:spacing w:before="78" w:after="0" w:line="453" w:lineRule="auto"/>
        <w:ind w:left="660" w:right="106" w:firstLine="-559"/>
        <w:jc w:val="left"/>
        <w:rPr>
          <w:rFonts w:ascii="宋体" w:hAnsi="宋体" w:cs="宋体" w:eastAsia="宋体"/>
          <w:sz w:val="28"/>
          <w:szCs w:val="28"/>
        </w:rPr>
      </w:pPr>
      <w:rPr/>
      <w:r>
        <w:rPr>
          <w:rFonts w:ascii="宋体" w:hAnsi="宋体" w:cs="宋体" w:eastAsia="宋体"/>
          <w:sz w:val="28"/>
          <w:szCs w:val="28"/>
          <w:spacing w:val="0"/>
          <w:w w:val="100"/>
        </w:rPr>
        <w:t>（一</w:t>
      </w:r>
      <w:r>
        <w:rPr>
          <w:rFonts w:ascii="宋体" w:hAnsi="宋体" w:cs="宋体" w:eastAsia="宋体"/>
          <w:sz w:val="28"/>
          <w:szCs w:val="28"/>
          <w:spacing w:val="-2"/>
          <w:w w:val="100"/>
        </w:rPr>
        <w:t>）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废气治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理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措施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焊接烟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气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采用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移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动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式焊接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烟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气净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化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器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收集过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滤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烟尘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后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在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车间内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排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放。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44" w:lineRule="auto"/>
        <w:ind w:left="100" w:right="34" w:firstLine="559"/>
        <w:jc w:val="both"/>
        <w:rPr>
          <w:rFonts w:ascii="宋体" w:hAnsi="宋体" w:cs="宋体" w:eastAsia="宋体"/>
          <w:sz w:val="28"/>
          <w:szCs w:val="28"/>
        </w:rPr>
      </w:pPr>
      <w:rPr/>
      <w:r>
        <w:rPr>
          <w:rFonts w:ascii="宋体" w:hAnsi="宋体" w:cs="宋体" w:eastAsia="宋体"/>
          <w:sz w:val="28"/>
          <w:szCs w:val="28"/>
          <w:spacing w:val="0"/>
          <w:w w:val="100"/>
        </w:rPr>
        <w:t>抛丸打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砂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产生</w:t>
      </w:r>
      <w:r>
        <w:rPr>
          <w:rFonts w:ascii="宋体" w:hAnsi="宋体" w:cs="宋体" w:eastAsia="宋体"/>
          <w:sz w:val="28"/>
          <w:szCs w:val="28"/>
          <w:spacing w:val="-2"/>
          <w:w w:val="100"/>
        </w:rPr>
        <w:t>的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含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尘废气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分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别经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旋</w:t>
      </w:r>
      <w:r>
        <w:rPr>
          <w:rFonts w:ascii="宋体" w:hAnsi="宋体" w:cs="宋体" w:eastAsia="宋体"/>
          <w:sz w:val="28"/>
          <w:szCs w:val="28"/>
          <w:spacing w:val="1"/>
          <w:w w:val="100"/>
        </w:rPr>
        <w:t>风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+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滤筒除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尘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后共一个</w:t>
      </w:r>
      <w:r>
        <w:rPr>
          <w:rFonts w:ascii="宋体" w:hAnsi="宋体" w:cs="宋体" w:eastAsia="宋体"/>
          <w:sz w:val="28"/>
          <w:szCs w:val="28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米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排气筒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排放。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48" w:lineRule="auto"/>
        <w:ind w:left="100" w:right="30" w:firstLine="559"/>
        <w:jc w:val="both"/>
        <w:rPr>
          <w:rFonts w:ascii="宋体" w:hAnsi="宋体" w:cs="宋体" w:eastAsia="宋体"/>
          <w:sz w:val="28"/>
          <w:szCs w:val="28"/>
        </w:rPr>
      </w:pPr>
      <w:rPr/>
      <w:r>
        <w:rPr>
          <w:rFonts w:ascii="宋体" w:hAnsi="宋体" w:cs="宋体" w:eastAsia="宋体"/>
          <w:sz w:val="28"/>
          <w:szCs w:val="28"/>
          <w:spacing w:val="2"/>
          <w:w w:val="100"/>
        </w:rPr>
        <w:t>项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目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喷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漆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废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室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设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上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送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风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、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下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抽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风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系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统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，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含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有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漆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雾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和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挥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发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性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有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机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物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的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废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气由水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旋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除漆</w:t>
      </w:r>
      <w:r>
        <w:rPr>
          <w:rFonts w:ascii="宋体" w:hAnsi="宋体" w:cs="宋体" w:eastAsia="宋体"/>
          <w:sz w:val="28"/>
          <w:szCs w:val="28"/>
          <w:spacing w:val="-2"/>
          <w:w w:val="100"/>
        </w:rPr>
        <w:t>雾</w:t>
      </w:r>
      <w:r>
        <w:rPr>
          <w:rFonts w:ascii="宋体" w:hAnsi="宋体" w:cs="宋体" w:eastAsia="宋体"/>
          <w:sz w:val="28"/>
          <w:szCs w:val="28"/>
          <w:spacing w:val="-2"/>
          <w:w w:val="100"/>
        </w:rPr>
        <w:t>和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活性炭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吸</w:t>
      </w:r>
      <w:r>
        <w:rPr>
          <w:rFonts w:ascii="宋体" w:hAnsi="宋体" w:cs="宋体" w:eastAsia="宋体"/>
          <w:sz w:val="28"/>
          <w:szCs w:val="28"/>
          <w:spacing w:val="1"/>
          <w:w w:val="100"/>
        </w:rPr>
        <w:t>附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后通过</w:t>
      </w:r>
      <w:r>
        <w:rPr>
          <w:rFonts w:ascii="宋体" w:hAnsi="宋体" w:cs="宋体" w:eastAsia="宋体"/>
          <w:sz w:val="28"/>
          <w:szCs w:val="28"/>
          <w:spacing w:val="-7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米高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排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气筒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排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放</w:t>
      </w:r>
      <w:r>
        <w:rPr>
          <w:rFonts w:ascii="宋体" w:hAnsi="宋体" w:cs="宋体" w:eastAsia="宋体"/>
          <w:sz w:val="28"/>
          <w:szCs w:val="28"/>
          <w:spacing w:val="-77"/>
          <w:w w:val="100"/>
        </w:rPr>
        <w:t>。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项目设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三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套喷烘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一体式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喷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涂设施</w:t>
      </w:r>
      <w:r>
        <w:rPr>
          <w:rFonts w:ascii="宋体" w:hAnsi="宋体" w:cs="宋体" w:eastAsia="宋体"/>
          <w:sz w:val="28"/>
          <w:szCs w:val="28"/>
          <w:spacing w:val="-5"/>
          <w:w w:val="100"/>
        </w:rPr>
        <w:t>，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其中</w:t>
      </w:r>
      <w:r>
        <w:rPr>
          <w:rFonts w:ascii="宋体" w:hAnsi="宋体" w:cs="宋体" w:eastAsia="宋体"/>
          <w:sz w:val="28"/>
          <w:szCs w:val="28"/>
          <w:spacing w:val="-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#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喷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漆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室采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用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电加热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烘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干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，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烘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干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过程中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挥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发的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有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机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废气经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水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旋抽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风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至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活性炭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吸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附后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通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过</w:t>
      </w:r>
      <w:r>
        <w:rPr>
          <w:rFonts w:ascii="宋体" w:hAnsi="宋体" w:cs="宋体" w:eastAsia="宋体"/>
          <w:sz w:val="28"/>
          <w:szCs w:val="28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米高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排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气筒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排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放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#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和</w:t>
      </w:r>
      <w:r>
        <w:rPr>
          <w:rFonts w:ascii="宋体" w:hAnsi="宋体" w:cs="宋体" w:eastAsia="宋体"/>
          <w:sz w:val="28"/>
          <w:szCs w:val="28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#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喷漆室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采用自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然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晾干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方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式</w:t>
      </w:r>
      <w:r>
        <w:rPr>
          <w:rFonts w:ascii="宋体" w:hAnsi="宋体" w:cs="宋体" w:eastAsia="宋体"/>
          <w:sz w:val="28"/>
          <w:szCs w:val="28"/>
          <w:spacing w:val="-77"/>
          <w:w w:val="100"/>
        </w:rPr>
        <w:t>，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晾干废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气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经水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旋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抽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风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至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活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性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炭吸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附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后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通过</w:t>
      </w:r>
      <w:r>
        <w:rPr>
          <w:rFonts w:ascii="宋体" w:hAnsi="宋体" w:cs="宋体" w:eastAsia="宋体"/>
          <w:sz w:val="28"/>
          <w:szCs w:val="28"/>
          <w:spacing w:val="-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米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高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排气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筒排放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。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每个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喷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漆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室设两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套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抽风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和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活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性炭吸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附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装置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，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各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建设两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个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排气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筒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。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62" w:lineRule="auto"/>
        <w:ind w:left="660" w:right="31"/>
        <w:jc w:val="left"/>
        <w:rPr>
          <w:rFonts w:ascii="宋体" w:hAnsi="宋体" w:cs="宋体" w:eastAsia="宋体"/>
          <w:sz w:val="28"/>
          <w:szCs w:val="28"/>
        </w:rPr>
      </w:pPr>
      <w:rPr/>
      <w:r>
        <w:rPr>
          <w:rFonts w:ascii="宋体" w:hAnsi="宋体" w:cs="宋体" w:eastAsia="宋体"/>
          <w:sz w:val="28"/>
          <w:szCs w:val="28"/>
          <w:spacing w:val="0"/>
          <w:w w:val="100"/>
        </w:rPr>
        <w:t>（二）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废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水治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理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措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施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项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目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按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照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“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雨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污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分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流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”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原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则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分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别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设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置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雨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水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管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网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和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生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活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污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水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管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网</w:t>
      </w:r>
      <w:r>
        <w:rPr>
          <w:rFonts w:ascii="宋体" w:hAnsi="宋体" w:cs="宋体" w:eastAsia="宋体"/>
          <w:sz w:val="28"/>
          <w:szCs w:val="28"/>
          <w:spacing w:val="7"/>
          <w:w w:val="100"/>
        </w:rPr>
        <w:t>。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项目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</w:r>
    </w:p>
    <w:p>
      <w:pPr>
        <w:spacing w:before="68" w:after="0" w:line="362" w:lineRule="auto"/>
        <w:ind w:left="100" w:right="31"/>
        <w:jc w:val="both"/>
        <w:rPr>
          <w:rFonts w:ascii="宋体" w:hAnsi="宋体" w:cs="宋体" w:eastAsia="宋体"/>
          <w:sz w:val="28"/>
          <w:szCs w:val="28"/>
        </w:rPr>
      </w:pPr>
      <w:rPr/>
      <w:r>
        <w:rPr>
          <w:rFonts w:ascii="宋体" w:hAnsi="宋体" w:cs="宋体" w:eastAsia="宋体"/>
          <w:sz w:val="28"/>
          <w:szCs w:val="28"/>
          <w:spacing w:val="2"/>
          <w:w w:val="100"/>
        </w:rPr>
        <w:t>无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生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产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废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水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外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排</w:t>
      </w:r>
      <w:r>
        <w:rPr>
          <w:rFonts w:ascii="宋体" w:hAnsi="宋体" w:cs="宋体" w:eastAsia="宋体"/>
          <w:sz w:val="28"/>
          <w:szCs w:val="28"/>
          <w:spacing w:val="1"/>
          <w:w w:val="100"/>
        </w:rPr>
        <w:t>，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喷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漆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室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水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旋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式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除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漆</w:t>
      </w:r>
      <w:r>
        <w:rPr>
          <w:rFonts w:ascii="宋体" w:hAnsi="宋体" w:cs="宋体" w:eastAsia="宋体"/>
          <w:sz w:val="28"/>
          <w:szCs w:val="28"/>
          <w:spacing w:val="4"/>
          <w:w w:val="100"/>
        </w:rPr>
        <w:t>雾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废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水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循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环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使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用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，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根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据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生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产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情</w:t>
      </w:r>
      <w:r>
        <w:rPr>
          <w:rFonts w:ascii="宋体" w:hAnsi="宋体" w:cs="宋体" w:eastAsia="宋体"/>
          <w:sz w:val="28"/>
          <w:szCs w:val="28"/>
          <w:spacing w:val="4"/>
          <w:w w:val="100"/>
        </w:rPr>
        <w:t>况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定期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更换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，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置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换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的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高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浓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度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有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机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废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水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直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接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作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为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危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废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委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托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有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资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质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的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单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位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处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理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。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设备</w:t>
      </w:r>
    </w:p>
    <w:p>
      <w:pPr>
        <w:jc w:val="both"/>
        <w:spacing w:after="0"/>
        <w:sectPr>
          <w:pgNumType w:start="3"/>
          <w:pgMar w:footer="977" w:header="0" w:top="1500" w:bottom="1160" w:left="1340" w:right="1320"/>
          <w:footerReference w:type="default" r:id="rId7"/>
          <w:pgSz w:w="11920" w:h="16840"/>
        </w:sectPr>
      </w:pPr>
      <w:rPr/>
    </w:p>
    <w:p>
      <w:pPr>
        <w:spacing w:before="0" w:after="0" w:line="374" w:lineRule="exact"/>
        <w:ind w:left="100" w:right="53"/>
        <w:jc w:val="both"/>
        <w:rPr>
          <w:rFonts w:ascii="宋体" w:hAnsi="宋体" w:cs="宋体" w:eastAsia="宋体"/>
          <w:sz w:val="28"/>
          <w:szCs w:val="28"/>
        </w:rPr>
      </w:pPr>
      <w:rPr/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冷</w:t>
      </w:r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却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4"/>
        </w:rPr>
        <w:t>水</w:t>
      </w:r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循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4"/>
        </w:rPr>
        <w:t>环</w:t>
      </w:r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利</w:t>
      </w:r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用</w:t>
      </w:r>
      <w:r>
        <w:rPr>
          <w:rFonts w:ascii="宋体" w:hAnsi="宋体" w:cs="宋体" w:eastAsia="宋体"/>
          <w:sz w:val="28"/>
          <w:szCs w:val="28"/>
          <w:spacing w:val="1"/>
          <w:w w:val="100"/>
          <w:position w:val="-4"/>
        </w:rPr>
        <w:t>。</w:t>
      </w:r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废</w:t>
      </w:r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水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4"/>
        </w:rPr>
        <w:t>主</w:t>
      </w:r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要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4"/>
        </w:rPr>
        <w:t>为</w:t>
      </w:r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生</w:t>
      </w:r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活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4"/>
        </w:rPr>
        <w:t>污</w:t>
      </w:r>
      <w:r>
        <w:rPr>
          <w:rFonts w:ascii="宋体" w:hAnsi="宋体" w:cs="宋体" w:eastAsia="宋体"/>
          <w:sz w:val="28"/>
          <w:szCs w:val="28"/>
          <w:spacing w:val="4"/>
          <w:w w:val="100"/>
          <w:position w:val="-4"/>
        </w:rPr>
        <w:t>水</w:t>
      </w:r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：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4"/>
        </w:rPr>
        <w:t>食</w:t>
      </w:r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堂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4"/>
        </w:rPr>
        <w:t>污</w:t>
      </w:r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水</w:t>
      </w:r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经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4"/>
        </w:rPr>
        <w:t>隔</w:t>
      </w:r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油</w:t>
      </w:r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池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4"/>
        </w:rPr>
        <w:t>处</w:t>
      </w:r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理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4"/>
        </w:rPr>
        <w:t>后</w:t>
      </w:r>
      <w:r>
        <w:rPr>
          <w:rFonts w:ascii="宋体" w:hAnsi="宋体" w:cs="宋体" w:eastAsia="宋体"/>
          <w:sz w:val="28"/>
          <w:szCs w:val="28"/>
          <w:spacing w:val="2"/>
          <w:w w:val="100"/>
          <w:position w:val="-4"/>
        </w:rPr>
        <w:t>同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4"/>
        </w:rPr>
        <w:t>一般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685"/>
        <w:jc w:val="both"/>
        <w:rPr>
          <w:rFonts w:ascii="宋体" w:hAnsi="宋体" w:cs="宋体" w:eastAsia="宋体"/>
          <w:sz w:val="28"/>
          <w:szCs w:val="28"/>
        </w:rPr>
      </w:pPr>
      <w:rPr/>
      <w:r>
        <w:rPr>
          <w:rFonts w:ascii="宋体" w:hAnsi="宋体" w:cs="宋体" w:eastAsia="宋体"/>
          <w:sz w:val="28"/>
          <w:szCs w:val="28"/>
          <w:spacing w:val="0"/>
          <w:w w:val="100"/>
        </w:rPr>
        <w:t>生活污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水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一起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进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入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化粪池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处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理，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经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厂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区污水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管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网排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入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市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政污水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管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网。</w:t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2" w:lineRule="auto"/>
        <w:ind w:left="520" w:right="36" w:firstLine="-420"/>
        <w:jc w:val="left"/>
        <w:rPr>
          <w:rFonts w:ascii="宋体" w:hAnsi="宋体" w:cs="宋体" w:eastAsia="宋体"/>
          <w:sz w:val="28"/>
          <w:szCs w:val="28"/>
        </w:rPr>
      </w:pPr>
      <w:rPr/>
      <w:r>
        <w:rPr>
          <w:rFonts w:ascii="宋体" w:hAnsi="宋体" w:cs="宋体" w:eastAsia="宋体"/>
          <w:sz w:val="28"/>
          <w:szCs w:val="28"/>
          <w:spacing w:val="0"/>
          <w:w w:val="100"/>
        </w:rPr>
        <w:t>（三）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噪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声治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理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措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施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项目主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要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机械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加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工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设备均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在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车间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内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部</w:t>
      </w:r>
      <w:r>
        <w:rPr>
          <w:rFonts w:ascii="宋体" w:hAnsi="宋体" w:cs="宋体" w:eastAsia="宋体"/>
          <w:sz w:val="28"/>
          <w:szCs w:val="28"/>
          <w:spacing w:val="-36"/>
          <w:w w:val="100"/>
        </w:rPr>
        <w:t>，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采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用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了加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工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精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度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高</w:t>
      </w:r>
      <w:r>
        <w:rPr>
          <w:rFonts w:ascii="宋体" w:hAnsi="宋体" w:cs="宋体" w:eastAsia="宋体"/>
          <w:sz w:val="28"/>
          <w:szCs w:val="28"/>
          <w:spacing w:val="-36"/>
          <w:w w:val="100"/>
        </w:rPr>
        <w:t>，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运行噪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声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低</w:t>
      </w:r>
    </w:p>
    <w:p>
      <w:pPr>
        <w:spacing w:before="68" w:after="0" w:line="362" w:lineRule="auto"/>
        <w:ind w:left="100" w:right="36"/>
        <w:jc w:val="both"/>
        <w:rPr>
          <w:rFonts w:ascii="宋体" w:hAnsi="宋体" w:cs="宋体" w:eastAsia="宋体"/>
          <w:sz w:val="28"/>
          <w:szCs w:val="28"/>
        </w:rPr>
      </w:pPr>
      <w:rPr/>
      <w:r>
        <w:rPr>
          <w:rFonts w:ascii="宋体" w:hAnsi="宋体" w:cs="宋体" w:eastAsia="宋体"/>
          <w:sz w:val="28"/>
          <w:szCs w:val="28"/>
          <w:spacing w:val="2"/>
          <w:w w:val="100"/>
        </w:rPr>
        <w:t>的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生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产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设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备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；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大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型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风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机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进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行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基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座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减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震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处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理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，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并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且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对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设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备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运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行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振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动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产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生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的噪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声进行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了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减振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，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风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机与排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气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管之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间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采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用软连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接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。</w:t>
      </w:r>
    </w:p>
    <w:p>
      <w:pPr>
        <w:spacing w:before="68" w:after="0" w:line="375" w:lineRule="auto"/>
        <w:ind w:left="660" w:right="38" w:firstLine="-559"/>
        <w:jc w:val="left"/>
        <w:rPr>
          <w:rFonts w:ascii="宋体" w:hAnsi="宋体" w:cs="宋体" w:eastAsia="宋体"/>
          <w:sz w:val="28"/>
          <w:szCs w:val="28"/>
        </w:rPr>
      </w:pPr>
      <w:rPr/>
      <w:r>
        <w:rPr>
          <w:rFonts w:ascii="宋体" w:hAnsi="宋体" w:cs="宋体" w:eastAsia="宋体"/>
          <w:sz w:val="28"/>
          <w:szCs w:val="28"/>
          <w:spacing w:val="0"/>
          <w:w w:val="100"/>
        </w:rPr>
        <w:t>（四）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固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废治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理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措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施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项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目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生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产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过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程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中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产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生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的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金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属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废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料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、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焊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接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残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渣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等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交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废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物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回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收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公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司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回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收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利</w:t>
      </w:r>
    </w:p>
    <w:p>
      <w:pPr>
        <w:spacing w:before="0" w:after="0" w:line="372" w:lineRule="exact"/>
        <w:ind w:left="100" w:right="49"/>
        <w:jc w:val="both"/>
        <w:rPr>
          <w:rFonts w:ascii="宋体" w:hAnsi="宋体" w:cs="宋体" w:eastAsia="宋体"/>
          <w:sz w:val="28"/>
          <w:szCs w:val="28"/>
        </w:rPr>
      </w:pPr>
      <w:rPr/>
      <w:r>
        <w:rPr>
          <w:rFonts w:ascii="宋体" w:hAnsi="宋体" w:cs="宋体" w:eastAsia="宋体"/>
          <w:sz w:val="28"/>
          <w:szCs w:val="28"/>
          <w:spacing w:val="0"/>
          <w:w w:val="100"/>
          <w:position w:val="-1"/>
        </w:rPr>
        <w:t>用；漆渣、废油漆桶和废活性碳属于危险废物</w:t>
      </w:r>
      <w:r>
        <w:rPr>
          <w:rFonts w:ascii="宋体" w:hAnsi="宋体" w:cs="宋体" w:eastAsia="宋体"/>
          <w:sz w:val="28"/>
          <w:szCs w:val="28"/>
          <w:spacing w:val="1"/>
          <w:w w:val="100"/>
          <w:position w:val="-1"/>
        </w:rPr>
        <w:t>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2</w:t>
      </w:r>
      <w:r>
        <w:rPr>
          <w:rFonts w:ascii="宋体" w:hAnsi="宋体" w:cs="宋体" w:eastAsia="宋体"/>
          <w:sz w:val="28"/>
          <w:szCs w:val="28"/>
          <w:spacing w:val="-139"/>
          <w:w w:val="100"/>
          <w:position w:val="-1"/>
        </w:rPr>
        <w:t>）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1"/>
        </w:rPr>
        <w:t>，漆渣和废活性碳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0"/>
        </w:rPr>
      </w:r>
    </w:p>
    <w:p>
      <w:pPr>
        <w:spacing w:before="74" w:after="0" w:line="289" w:lineRule="auto"/>
        <w:ind w:left="100" w:right="28"/>
        <w:jc w:val="both"/>
        <w:rPr>
          <w:rFonts w:ascii="宋体" w:hAnsi="宋体" w:cs="宋体" w:eastAsia="宋体"/>
          <w:sz w:val="28"/>
          <w:szCs w:val="28"/>
        </w:rPr>
      </w:pPr>
      <w:rPr/>
      <w:r>
        <w:rPr>
          <w:rFonts w:ascii="宋体" w:hAnsi="宋体" w:cs="宋体" w:eastAsia="宋体"/>
          <w:sz w:val="28"/>
          <w:szCs w:val="28"/>
          <w:spacing w:val="2"/>
          <w:w w:val="100"/>
        </w:rPr>
        <w:t>采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用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专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门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的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塑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料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桶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包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装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，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同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废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漆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桶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一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期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分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区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存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放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于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危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废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仓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库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内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；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机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械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加工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产生的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危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险固</w:t>
      </w:r>
      <w:r>
        <w:rPr>
          <w:rFonts w:ascii="宋体" w:hAnsi="宋体" w:cs="宋体" w:eastAsia="宋体"/>
          <w:sz w:val="28"/>
          <w:szCs w:val="28"/>
          <w:spacing w:val="-2"/>
          <w:w w:val="100"/>
        </w:rPr>
        <w:t>废—</w:t>
      </w:r>
      <w:r>
        <w:rPr>
          <w:rFonts w:ascii="宋体" w:hAnsi="宋体" w:cs="宋体" w:eastAsia="宋体"/>
          <w:sz w:val="28"/>
          <w:szCs w:val="28"/>
          <w:spacing w:val="1"/>
          <w:w w:val="100"/>
        </w:rPr>
        <w:t>—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废机</w:t>
      </w:r>
      <w:r>
        <w:rPr>
          <w:rFonts w:ascii="宋体" w:hAnsi="宋体" w:cs="宋体" w:eastAsia="宋体"/>
          <w:sz w:val="28"/>
          <w:szCs w:val="28"/>
          <w:spacing w:val="-41"/>
          <w:w w:val="100"/>
        </w:rPr>
        <w:t>油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宋体" w:hAnsi="宋体" w:cs="宋体" w:eastAsia="宋体"/>
          <w:sz w:val="28"/>
          <w:szCs w:val="28"/>
          <w:spacing w:val="-43"/>
          <w:w w:val="100"/>
        </w:rPr>
        <w:t>）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采用铁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桶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分类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收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集</w:t>
      </w:r>
      <w:r>
        <w:rPr>
          <w:rFonts w:ascii="宋体" w:hAnsi="宋体" w:cs="宋体" w:eastAsia="宋体"/>
          <w:sz w:val="28"/>
          <w:szCs w:val="28"/>
          <w:spacing w:val="-41"/>
          <w:w w:val="100"/>
        </w:rPr>
        <w:t>，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临时存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储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于危废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仓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库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内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。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东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润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公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司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在</w:t>
      </w:r>
      <w:r>
        <w:rPr>
          <w:rFonts w:ascii="宋体" w:hAnsi="宋体" w:cs="宋体" w:eastAsia="宋体"/>
          <w:sz w:val="28"/>
          <w:szCs w:val="28"/>
          <w:spacing w:val="4"/>
          <w:w w:val="100"/>
        </w:rPr>
        <w:t>生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产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车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间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东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侧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建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设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了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危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废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暂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存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间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，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规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范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了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全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厂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危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险废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物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收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集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、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转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运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、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暂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存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、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处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置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措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施</w:t>
      </w:r>
      <w:r>
        <w:rPr>
          <w:rFonts w:ascii="宋体" w:hAnsi="宋体" w:cs="宋体" w:eastAsia="宋体"/>
          <w:sz w:val="28"/>
          <w:szCs w:val="28"/>
          <w:spacing w:val="4"/>
          <w:w w:val="100"/>
        </w:rPr>
        <w:t>，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危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废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暂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存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间</w:t>
      </w:r>
      <w:r>
        <w:rPr>
          <w:rFonts w:ascii="宋体" w:hAnsi="宋体" w:cs="宋体" w:eastAsia="宋体"/>
          <w:sz w:val="28"/>
          <w:szCs w:val="28"/>
          <w:spacing w:val="1"/>
          <w:w w:val="100"/>
        </w:rPr>
        <w:t>内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地面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防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腐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防</w:t>
      </w:r>
      <w:r>
        <w:rPr>
          <w:rFonts w:ascii="宋体" w:hAnsi="宋体" w:cs="宋体" w:eastAsia="宋体"/>
          <w:sz w:val="28"/>
          <w:szCs w:val="28"/>
          <w:spacing w:val="1"/>
          <w:w w:val="100"/>
        </w:rPr>
        <w:t>渗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，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设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有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收集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池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，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分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类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收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集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管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理</w:t>
      </w:r>
      <w:r>
        <w:rPr>
          <w:rFonts w:ascii="宋体" w:hAnsi="宋体" w:cs="宋体" w:eastAsia="宋体"/>
          <w:sz w:val="28"/>
          <w:szCs w:val="28"/>
          <w:spacing w:val="3"/>
          <w:w w:val="100"/>
        </w:rPr>
        <w:t>并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设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立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了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标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识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。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公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司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危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险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废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物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转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移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进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行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了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网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上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申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报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并落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4"/>
          <w:w w:val="100"/>
        </w:rPr>
        <w:t>实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了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转</w:t>
      </w:r>
      <w:r>
        <w:rPr>
          <w:rFonts w:ascii="宋体" w:hAnsi="宋体" w:cs="宋体" w:eastAsia="宋体"/>
          <w:sz w:val="28"/>
          <w:szCs w:val="28"/>
          <w:spacing w:val="4"/>
          <w:w w:val="100"/>
        </w:rPr>
        <w:t>移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手</w:t>
      </w:r>
      <w:r>
        <w:rPr>
          <w:rFonts w:ascii="宋体" w:hAnsi="宋体" w:cs="宋体" w:eastAsia="宋体"/>
          <w:sz w:val="28"/>
          <w:szCs w:val="28"/>
          <w:spacing w:val="4"/>
          <w:w w:val="100"/>
        </w:rPr>
        <w:t>续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，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含</w:t>
      </w:r>
      <w:r>
        <w:rPr>
          <w:rFonts w:ascii="宋体" w:hAnsi="宋体" w:cs="宋体" w:eastAsia="宋体"/>
          <w:sz w:val="28"/>
          <w:szCs w:val="28"/>
          <w:spacing w:val="4"/>
          <w:w w:val="100"/>
        </w:rPr>
        <w:t>油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废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物</w:t>
      </w:r>
      <w:r>
        <w:rPr>
          <w:rFonts w:ascii="宋体" w:hAnsi="宋体" w:cs="宋体" w:eastAsia="宋体"/>
          <w:sz w:val="28"/>
          <w:szCs w:val="28"/>
          <w:spacing w:val="8"/>
          <w:w w:val="100"/>
        </w:rPr>
        <w:t>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8</w:t>
      </w:r>
      <w:r>
        <w:rPr>
          <w:rFonts w:ascii="宋体" w:hAnsi="宋体" w:cs="宋体" w:eastAsia="宋体"/>
          <w:sz w:val="28"/>
          <w:szCs w:val="28"/>
          <w:spacing w:val="-137"/>
          <w:w w:val="100"/>
        </w:rPr>
        <w:t>）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、</w:t>
      </w:r>
      <w:r>
        <w:rPr>
          <w:rFonts w:ascii="宋体" w:hAnsi="宋体" w:cs="宋体" w:eastAsia="宋体"/>
          <w:sz w:val="28"/>
          <w:szCs w:val="28"/>
          <w:spacing w:val="4"/>
          <w:w w:val="100"/>
        </w:rPr>
        <w:t>漆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渣</w:t>
      </w:r>
      <w:r>
        <w:rPr>
          <w:rFonts w:ascii="宋体" w:hAnsi="宋体" w:cs="宋体" w:eastAsia="宋体"/>
          <w:sz w:val="28"/>
          <w:szCs w:val="28"/>
          <w:spacing w:val="6"/>
          <w:w w:val="100"/>
        </w:rPr>
        <w:t>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2</w:t>
      </w:r>
      <w:r>
        <w:rPr>
          <w:rFonts w:ascii="宋体" w:hAnsi="宋体" w:cs="宋体" w:eastAsia="宋体"/>
          <w:sz w:val="28"/>
          <w:szCs w:val="28"/>
          <w:spacing w:val="4"/>
          <w:w w:val="100"/>
        </w:rPr>
        <w:t>）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委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托</w:t>
      </w:r>
      <w:r>
        <w:rPr>
          <w:rFonts w:ascii="宋体" w:hAnsi="宋体" w:cs="宋体" w:eastAsia="宋体"/>
          <w:sz w:val="28"/>
          <w:szCs w:val="28"/>
          <w:spacing w:val="4"/>
          <w:w w:val="100"/>
        </w:rPr>
        <w:t>有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具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备</w:t>
      </w:r>
      <w:r>
        <w:rPr>
          <w:rFonts w:ascii="宋体" w:hAnsi="宋体" w:cs="宋体" w:eastAsia="宋体"/>
          <w:sz w:val="28"/>
          <w:szCs w:val="28"/>
          <w:spacing w:val="4"/>
          <w:w w:val="100"/>
        </w:rPr>
        <w:t>危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险</w:t>
      </w:r>
      <w:r>
        <w:rPr>
          <w:rFonts w:ascii="宋体" w:hAnsi="宋体" w:cs="宋体" w:eastAsia="宋体"/>
          <w:sz w:val="28"/>
          <w:szCs w:val="28"/>
          <w:spacing w:val="4"/>
          <w:w w:val="100"/>
        </w:rPr>
        <w:t>废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物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处理资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质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的金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力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环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保工程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有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限公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司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处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置</w:t>
      </w:r>
      <w:r>
        <w:rPr>
          <w:rFonts w:ascii="宋体" w:hAnsi="宋体" w:cs="宋体" w:eastAsia="宋体"/>
          <w:sz w:val="28"/>
          <w:szCs w:val="28"/>
          <w:spacing w:val="-41"/>
          <w:w w:val="100"/>
        </w:rPr>
        <w:t>；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废包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装</w:t>
      </w:r>
      <w:r>
        <w:rPr>
          <w:rFonts w:ascii="宋体" w:hAnsi="宋体" w:cs="宋体" w:eastAsia="宋体"/>
          <w:sz w:val="28"/>
          <w:szCs w:val="28"/>
          <w:spacing w:val="-41"/>
          <w:w w:val="100"/>
        </w:rPr>
        <w:t>桶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9</w:t>
      </w:r>
      <w:r>
        <w:rPr>
          <w:rFonts w:ascii="宋体" w:hAnsi="宋体" w:cs="宋体" w:eastAsia="宋体"/>
          <w:sz w:val="28"/>
          <w:szCs w:val="28"/>
          <w:spacing w:val="-43"/>
          <w:w w:val="100"/>
        </w:rPr>
        <w:t>）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委托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荆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门市宏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勋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再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生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资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源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有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限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公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司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处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置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；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废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抹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布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和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粘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油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手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套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实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行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豁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免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管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理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，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和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生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活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垃圾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一起由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环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卫部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门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集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中收集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处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理。</w:t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86" w:lineRule="auto"/>
        <w:ind w:left="660" w:right="38"/>
        <w:jc w:val="left"/>
        <w:rPr>
          <w:rFonts w:ascii="宋体" w:hAnsi="宋体" w:cs="宋体" w:eastAsia="宋体"/>
          <w:sz w:val="28"/>
          <w:szCs w:val="28"/>
        </w:rPr>
      </w:pPr>
      <w:rPr/>
      <w:r>
        <w:rPr>
          <w:rFonts w:ascii="宋体" w:hAnsi="宋体" w:cs="宋体" w:eastAsia="宋体"/>
          <w:sz w:val="28"/>
          <w:szCs w:val="28"/>
          <w:spacing w:val="0"/>
          <w:w w:val="100"/>
        </w:rPr>
        <w:t>（五）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环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保违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法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及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环境污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染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投诉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情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况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调查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项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目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在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建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设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和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试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运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行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过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程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中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没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有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环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保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违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法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行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为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，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也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没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有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因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为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环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境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污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染</w:t>
      </w:r>
    </w:p>
    <w:p>
      <w:pPr>
        <w:spacing w:before="0" w:after="0" w:line="339" w:lineRule="exact"/>
        <w:ind w:left="100" w:right="4882"/>
        <w:jc w:val="both"/>
        <w:rPr>
          <w:rFonts w:ascii="宋体" w:hAnsi="宋体" w:cs="宋体" w:eastAsia="宋体"/>
          <w:sz w:val="28"/>
          <w:szCs w:val="28"/>
        </w:rPr>
      </w:pPr>
      <w:rPr/>
      <w:r>
        <w:rPr>
          <w:rFonts w:ascii="宋体" w:hAnsi="宋体" w:cs="宋体" w:eastAsia="宋体"/>
          <w:sz w:val="28"/>
          <w:szCs w:val="28"/>
          <w:spacing w:val="0"/>
          <w:w w:val="100"/>
          <w:position w:val="-3"/>
        </w:rPr>
        <w:t>问题被</w:t>
      </w:r>
      <w:r>
        <w:rPr>
          <w:rFonts w:ascii="宋体" w:hAnsi="宋体" w:cs="宋体" w:eastAsia="宋体"/>
          <w:sz w:val="28"/>
          <w:szCs w:val="28"/>
          <w:spacing w:val="-3"/>
          <w:w w:val="100"/>
          <w:position w:val="-3"/>
        </w:rPr>
        <w:t>投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3"/>
        </w:rPr>
        <w:t>诉或</w:t>
      </w:r>
      <w:r>
        <w:rPr>
          <w:rFonts w:ascii="宋体" w:hAnsi="宋体" w:cs="宋体" w:eastAsia="宋体"/>
          <w:sz w:val="28"/>
          <w:szCs w:val="28"/>
          <w:spacing w:val="-3"/>
          <w:w w:val="100"/>
          <w:position w:val="-3"/>
        </w:rPr>
        <w:t>发</w:t>
      </w:r>
      <w:r>
        <w:rPr>
          <w:rFonts w:ascii="宋体" w:hAnsi="宋体" w:cs="宋体" w:eastAsia="宋体"/>
          <w:sz w:val="28"/>
          <w:szCs w:val="28"/>
          <w:spacing w:val="-3"/>
          <w:w w:val="100"/>
          <w:position w:val="-3"/>
        </w:rPr>
        <w:t>生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3"/>
        </w:rPr>
        <w:t>环境污</w:t>
      </w:r>
      <w:r>
        <w:rPr>
          <w:rFonts w:ascii="宋体" w:hAnsi="宋体" w:cs="宋体" w:eastAsia="宋体"/>
          <w:sz w:val="28"/>
          <w:szCs w:val="28"/>
          <w:spacing w:val="-3"/>
          <w:w w:val="100"/>
          <w:position w:val="-3"/>
        </w:rPr>
        <w:t>染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3"/>
        </w:rPr>
        <w:t>纠纷。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5710"/>
        <w:jc w:val="both"/>
        <w:rPr>
          <w:rFonts w:ascii="宋体" w:hAnsi="宋体" w:cs="宋体" w:eastAsia="宋体"/>
          <w:sz w:val="28"/>
          <w:szCs w:val="28"/>
        </w:rPr>
      </w:pPr>
      <w:rPr/>
      <w:r>
        <w:rPr>
          <w:rFonts w:ascii="宋体" w:hAnsi="宋体" w:cs="宋体" w:eastAsia="宋体"/>
          <w:sz w:val="28"/>
          <w:szCs w:val="28"/>
          <w:spacing w:val="0"/>
          <w:w w:val="100"/>
        </w:rPr>
        <w:t>四、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环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境保护设施调试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效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果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1" w:lineRule="auto"/>
        <w:ind w:left="100" w:right="35" w:firstLine="559"/>
        <w:jc w:val="left"/>
        <w:rPr>
          <w:rFonts w:ascii="宋体" w:hAnsi="宋体" w:cs="宋体" w:eastAsia="宋体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年</w:t>
      </w:r>
      <w:r>
        <w:rPr>
          <w:rFonts w:ascii="宋体" w:hAnsi="宋体" w:cs="宋体" w:eastAsia="宋体"/>
          <w:sz w:val="28"/>
          <w:szCs w:val="28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月</w:t>
      </w:r>
      <w:r>
        <w:rPr>
          <w:rFonts w:ascii="宋体" w:hAnsi="宋体" w:cs="宋体" w:eastAsia="宋体"/>
          <w:sz w:val="28"/>
          <w:szCs w:val="28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日湖北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晶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恒检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测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有限责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任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公司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对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该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项目进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行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了竣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工环保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验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收监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测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，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验收结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果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如下：</w:t>
      </w:r>
    </w:p>
    <w:p>
      <w:pPr>
        <w:jc w:val="left"/>
        <w:spacing w:after="0"/>
        <w:sectPr>
          <w:pgMar w:header="0" w:footer="977" w:top="1500" w:bottom="1160" w:left="1340" w:right="1320"/>
          <w:pgSz w:w="11920" w:h="16840"/>
        </w:sectPr>
      </w:pPr>
      <w:rPr/>
    </w:p>
    <w:p>
      <w:pPr>
        <w:spacing w:before="0" w:after="0" w:line="374" w:lineRule="exact"/>
        <w:ind w:left="940" w:right="-20"/>
        <w:jc w:val="left"/>
        <w:rPr>
          <w:rFonts w:ascii="宋体" w:hAnsi="宋体" w:cs="宋体" w:eastAsia="宋体"/>
          <w:sz w:val="28"/>
          <w:szCs w:val="28"/>
        </w:rPr>
      </w:pPr>
      <w:rPr/>
      <w:r>
        <w:rPr>
          <w:rFonts w:ascii="宋体" w:hAnsi="宋体" w:cs="宋体" w:eastAsia="宋体"/>
          <w:sz w:val="28"/>
          <w:szCs w:val="28"/>
          <w:spacing w:val="0"/>
          <w:w w:val="100"/>
          <w:position w:val="-4"/>
        </w:rPr>
        <w:t>（一）</w:t>
      </w:r>
      <w:r>
        <w:rPr>
          <w:rFonts w:ascii="宋体" w:hAnsi="宋体" w:cs="宋体" w:eastAsia="宋体"/>
          <w:sz w:val="28"/>
          <w:szCs w:val="28"/>
          <w:spacing w:val="-3"/>
          <w:w w:val="100"/>
          <w:position w:val="-4"/>
        </w:rPr>
        <w:t>环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4"/>
        </w:rPr>
        <w:t>保设</w:t>
      </w:r>
      <w:r>
        <w:rPr>
          <w:rFonts w:ascii="宋体" w:hAnsi="宋体" w:cs="宋体" w:eastAsia="宋体"/>
          <w:sz w:val="28"/>
          <w:szCs w:val="28"/>
          <w:spacing w:val="-3"/>
          <w:w w:val="100"/>
          <w:position w:val="-4"/>
        </w:rPr>
        <w:t>施</w:t>
      </w:r>
      <w:r>
        <w:rPr>
          <w:rFonts w:ascii="宋体" w:hAnsi="宋体" w:cs="宋体" w:eastAsia="宋体"/>
          <w:sz w:val="28"/>
          <w:szCs w:val="28"/>
          <w:spacing w:val="-3"/>
          <w:w w:val="100"/>
          <w:position w:val="-4"/>
        </w:rPr>
        <w:t>处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4"/>
        </w:rPr>
        <w:t>理效率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31" w:lineRule="auto"/>
        <w:ind w:left="940" w:right="28"/>
        <w:jc w:val="left"/>
        <w:rPr>
          <w:rFonts w:ascii="宋体" w:hAnsi="宋体" w:cs="宋体" w:eastAsia="宋体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、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废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气治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理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设施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4"/>
          <w:w w:val="100"/>
        </w:rPr>
        <w:t>由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于</w:t>
      </w:r>
      <w:r>
        <w:rPr>
          <w:rFonts w:ascii="宋体" w:hAnsi="宋体" w:cs="宋体" w:eastAsia="宋体"/>
          <w:sz w:val="28"/>
          <w:szCs w:val="28"/>
          <w:spacing w:val="3"/>
          <w:w w:val="100"/>
        </w:rPr>
        <w:t>有</w:t>
      </w:r>
      <w:r>
        <w:rPr>
          <w:rFonts w:ascii="宋体" w:hAnsi="宋体" w:cs="宋体" w:eastAsia="宋体"/>
          <w:sz w:val="28"/>
          <w:szCs w:val="28"/>
          <w:spacing w:val="5"/>
          <w:w w:val="100"/>
        </w:rPr>
        <w:t>机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废气</w:t>
      </w:r>
      <w:r>
        <w:rPr>
          <w:rFonts w:ascii="宋体" w:hAnsi="宋体" w:cs="宋体" w:eastAsia="宋体"/>
          <w:sz w:val="28"/>
          <w:szCs w:val="28"/>
          <w:spacing w:val="5"/>
          <w:w w:val="100"/>
        </w:rPr>
        <w:t>在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处</w:t>
      </w:r>
      <w:r>
        <w:rPr>
          <w:rFonts w:ascii="宋体" w:hAnsi="宋体" w:cs="宋体" w:eastAsia="宋体"/>
          <w:sz w:val="28"/>
          <w:szCs w:val="28"/>
          <w:spacing w:val="5"/>
          <w:w w:val="100"/>
        </w:rPr>
        <w:t>理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前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不</w:t>
      </w:r>
      <w:r>
        <w:rPr>
          <w:rFonts w:ascii="宋体" w:hAnsi="宋体" w:cs="宋体" w:eastAsia="宋体"/>
          <w:sz w:val="28"/>
          <w:szCs w:val="28"/>
          <w:spacing w:val="4"/>
          <w:w w:val="100"/>
        </w:rPr>
        <w:t>具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备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检</w:t>
      </w:r>
      <w:r>
        <w:rPr>
          <w:rFonts w:ascii="宋体" w:hAnsi="宋体" w:cs="宋体" w:eastAsia="宋体"/>
          <w:sz w:val="28"/>
          <w:szCs w:val="28"/>
          <w:spacing w:val="4"/>
          <w:w w:val="100"/>
        </w:rPr>
        <w:t>测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采</w:t>
      </w:r>
      <w:r>
        <w:rPr>
          <w:rFonts w:ascii="宋体" w:hAnsi="宋体" w:cs="宋体" w:eastAsia="宋体"/>
          <w:sz w:val="28"/>
          <w:szCs w:val="28"/>
          <w:spacing w:val="4"/>
          <w:w w:val="100"/>
        </w:rPr>
        <w:t>样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条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件</w:t>
      </w:r>
      <w:r>
        <w:rPr>
          <w:rFonts w:ascii="宋体" w:hAnsi="宋体" w:cs="宋体" w:eastAsia="宋体"/>
          <w:sz w:val="28"/>
          <w:szCs w:val="28"/>
          <w:spacing w:val="4"/>
          <w:w w:val="100"/>
        </w:rPr>
        <w:t>，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因</w:t>
      </w:r>
      <w:r>
        <w:rPr>
          <w:rFonts w:ascii="宋体" w:hAnsi="宋体" w:cs="宋体" w:eastAsia="宋体"/>
          <w:sz w:val="28"/>
          <w:szCs w:val="28"/>
          <w:spacing w:val="5"/>
          <w:w w:val="100"/>
        </w:rPr>
        <w:t>此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采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用</w:t>
      </w:r>
      <w:r>
        <w:rPr>
          <w:rFonts w:ascii="宋体" w:hAnsi="宋体" w:cs="宋体" w:eastAsia="宋体"/>
          <w:sz w:val="28"/>
          <w:szCs w:val="28"/>
          <w:spacing w:val="4"/>
          <w:w w:val="100"/>
        </w:rPr>
        <w:t>物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料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衡</w:t>
      </w:r>
      <w:r>
        <w:rPr>
          <w:rFonts w:ascii="宋体" w:hAnsi="宋体" w:cs="宋体" w:eastAsia="宋体"/>
          <w:sz w:val="28"/>
          <w:szCs w:val="28"/>
          <w:spacing w:val="6"/>
          <w:w w:val="100"/>
        </w:rPr>
        <w:t>算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法</w:t>
      </w:r>
    </w:p>
    <w:p>
      <w:pPr>
        <w:spacing w:before="0" w:after="0" w:line="422" w:lineRule="exact"/>
        <w:ind w:left="100" w:right="51"/>
        <w:jc w:val="both"/>
        <w:rPr>
          <w:rFonts w:ascii="宋体" w:hAnsi="宋体" w:cs="宋体" w:eastAsia="宋体"/>
          <w:sz w:val="28"/>
          <w:szCs w:val="28"/>
        </w:rPr>
      </w:pPr>
      <w:rPr/>
      <w:r>
        <w:rPr>
          <w:rFonts w:ascii="宋体" w:hAnsi="宋体" w:cs="宋体" w:eastAsia="宋体"/>
          <w:sz w:val="28"/>
          <w:szCs w:val="28"/>
          <w:spacing w:val="0"/>
          <w:w w:val="100"/>
          <w:position w:val="-2"/>
        </w:rPr>
        <w:t>对其处</w:t>
      </w:r>
      <w:r>
        <w:rPr>
          <w:rFonts w:ascii="宋体" w:hAnsi="宋体" w:cs="宋体" w:eastAsia="宋体"/>
          <w:sz w:val="28"/>
          <w:szCs w:val="28"/>
          <w:spacing w:val="-2"/>
          <w:w w:val="100"/>
          <w:position w:val="-2"/>
        </w:rPr>
        <w:t>理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2"/>
        </w:rPr>
        <w:t>效率</w:t>
      </w:r>
      <w:r>
        <w:rPr>
          <w:rFonts w:ascii="宋体" w:hAnsi="宋体" w:cs="宋体" w:eastAsia="宋体"/>
          <w:sz w:val="28"/>
          <w:szCs w:val="28"/>
          <w:spacing w:val="-3"/>
          <w:w w:val="100"/>
          <w:position w:val="-2"/>
        </w:rPr>
        <w:t>进</w:t>
      </w:r>
      <w:r>
        <w:rPr>
          <w:rFonts w:ascii="宋体" w:hAnsi="宋体" w:cs="宋体" w:eastAsia="宋体"/>
          <w:sz w:val="28"/>
          <w:szCs w:val="28"/>
          <w:spacing w:val="-2"/>
          <w:w w:val="100"/>
          <w:position w:val="-2"/>
        </w:rPr>
        <w:t>行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2"/>
        </w:rPr>
        <w:t>验</w:t>
      </w:r>
      <w:r>
        <w:rPr>
          <w:rFonts w:ascii="宋体" w:hAnsi="宋体" w:cs="宋体" w:eastAsia="宋体"/>
          <w:sz w:val="28"/>
          <w:szCs w:val="28"/>
          <w:spacing w:val="1"/>
          <w:w w:val="100"/>
          <w:position w:val="-2"/>
        </w:rPr>
        <w:t>证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2"/>
        </w:rPr>
        <w:t>。</w:t>
      </w:r>
      <w:r>
        <w:rPr>
          <w:rFonts w:ascii="宋体" w:hAnsi="宋体" w:cs="宋体" w:eastAsia="宋体"/>
          <w:sz w:val="28"/>
          <w:szCs w:val="28"/>
          <w:spacing w:val="-3"/>
          <w:w w:val="100"/>
          <w:position w:val="-2"/>
        </w:rPr>
        <w:t>经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2"/>
        </w:rPr>
        <w:t>测算</w:t>
      </w:r>
      <w:r>
        <w:rPr>
          <w:rFonts w:ascii="宋体" w:hAnsi="宋体" w:cs="宋体" w:eastAsia="宋体"/>
          <w:sz w:val="28"/>
          <w:szCs w:val="28"/>
          <w:spacing w:val="-2"/>
          <w:w w:val="100"/>
          <w:position w:val="-2"/>
        </w:rPr>
        <w:t>，</w:t>
      </w:r>
      <w:r>
        <w:rPr>
          <w:rFonts w:ascii="宋体" w:hAnsi="宋体" w:cs="宋体" w:eastAsia="宋体"/>
          <w:sz w:val="28"/>
          <w:szCs w:val="28"/>
          <w:spacing w:val="-3"/>
          <w:w w:val="100"/>
          <w:position w:val="-2"/>
        </w:rPr>
        <w:t>喷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2"/>
        </w:rPr>
        <w:t>涂废气</w:t>
      </w:r>
      <w:r>
        <w:rPr>
          <w:rFonts w:ascii="宋体" w:hAnsi="宋体" w:cs="宋体" w:eastAsia="宋体"/>
          <w:sz w:val="28"/>
          <w:szCs w:val="28"/>
          <w:spacing w:val="-3"/>
          <w:w w:val="100"/>
          <w:position w:val="-2"/>
        </w:rPr>
        <w:t>处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2"/>
        </w:rPr>
        <w:t>理装</w:t>
      </w:r>
      <w:r>
        <w:rPr>
          <w:rFonts w:ascii="宋体" w:hAnsi="宋体" w:cs="宋体" w:eastAsia="宋体"/>
          <w:sz w:val="28"/>
          <w:szCs w:val="28"/>
          <w:spacing w:val="-3"/>
          <w:w w:val="100"/>
          <w:position w:val="-2"/>
        </w:rPr>
        <w:t>置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2"/>
        </w:rPr>
        <w:t>对</w:t>
      </w:r>
      <w:r>
        <w:rPr>
          <w:rFonts w:ascii="宋体" w:hAnsi="宋体" w:cs="宋体" w:eastAsia="宋体"/>
          <w:sz w:val="28"/>
          <w:szCs w:val="28"/>
          <w:spacing w:val="-1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2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  <w:t>Cs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  <w:position w:val="-2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2"/>
        </w:rPr>
        <w:t>处理效</w:t>
      </w:r>
      <w:r>
        <w:rPr>
          <w:rFonts w:ascii="宋体" w:hAnsi="宋体" w:cs="宋体" w:eastAsia="宋体"/>
          <w:sz w:val="28"/>
          <w:szCs w:val="28"/>
          <w:spacing w:val="-3"/>
          <w:w w:val="100"/>
          <w:position w:val="-2"/>
        </w:rPr>
        <w:t>率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2"/>
        </w:rPr>
        <w:t>为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" w:right="2900"/>
        <w:jc w:val="both"/>
        <w:rPr>
          <w:rFonts w:ascii="宋体" w:hAnsi="宋体" w:cs="宋体" w:eastAsia="宋体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1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3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</w:rPr>
        <w:t>~</w:t>
      </w:r>
      <w:r>
        <w:rPr>
          <w:rFonts w:ascii="Times New Roman" w:hAnsi="Times New Roman" w:cs="Times New Roman" w:eastAsia="Times New Roman"/>
          <w:sz w:val="28"/>
          <w:szCs w:val="28"/>
          <w:spacing w:val="-2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1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1"/>
        </w:rPr>
        <w:t>%</w:t>
      </w:r>
      <w:r>
        <w:rPr>
          <w:rFonts w:ascii="宋体" w:hAnsi="宋体" w:cs="宋体" w:eastAsia="宋体"/>
          <w:sz w:val="28"/>
          <w:szCs w:val="28"/>
          <w:spacing w:val="0"/>
        </w:rPr>
        <w:t>；除</w:t>
      </w:r>
      <w:r>
        <w:rPr>
          <w:rFonts w:ascii="宋体" w:hAnsi="宋体" w:cs="宋体" w:eastAsia="宋体"/>
          <w:sz w:val="28"/>
          <w:szCs w:val="28"/>
          <w:spacing w:val="-3"/>
        </w:rPr>
        <w:t>尘</w:t>
      </w:r>
      <w:r>
        <w:rPr>
          <w:rFonts w:ascii="宋体" w:hAnsi="宋体" w:cs="宋体" w:eastAsia="宋体"/>
          <w:sz w:val="28"/>
          <w:szCs w:val="28"/>
          <w:spacing w:val="0"/>
        </w:rPr>
        <w:t>设</w:t>
      </w:r>
      <w:r>
        <w:rPr>
          <w:rFonts w:ascii="宋体" w:hAnsi="宋体" w:cs="宋体" w:eastAsia="宋体"/>
          <w:sz w:val="28"/>
          <w:szCs w:val="28"/>
          <w:spacing w:val="1"/>
        </w:rPr>
        <w:t>施</w:t>
      </w:r>
      <w:r>
        <w:rPr>
          <w:rFonts w:ascii="宋体" w:hAnsi="宋体" w:cs="宋体" w:eastAsia="宋体"/>
          <w:sz w:val="28"/>
          <w:szCs w:val="28"/>
          <w:spacing w:val="0"/>
        </w:rPr>
        <w:t>对</w:t>
      </w:r>
      <w:r>
        <w:rPr>
          <w:rFonts w:ascii="宋体" w:hAnsi="宋体" w:cs="宋体" w:eastAsia="宋体"/>
          <w:sz w:val="28"/>
          <w:szCs w:val="28"/>
          <w:spacing w:val="-3"/>
        </w:rPr>
        <w:t>粉</w:t>
      </w:r>
      <w:r>
        <w:rPr>
          <w:rFonts w:ascii="宋体" w:hAnsi="宋体" w:cs="宋体" w:eastAsia="宋体"/>
          <w:sz w:val="28"/>
          <w:szCs w:val="28"/>
          <w:spacing w:val="0"/>
        </w:rPr>
        <w:t>尘处</w:t>
      </w:r>
      <w:r>
        <w:rPr>
          <w:rFonts w:ascii="宋体" w:hAnsi="宋体" w:cs="宋体" w:eastAsia="宋体"/>
          <w:sz w:val="28"/>
          <w:szCs w:val="28"/>
          <w:spacing w:val="-2"/>
        </w:rPr>
        <w:t>理效</w:t>
      </w:r>
      <w:r>
        <w:rPr>
          <w:rFonts w:ascii="宋体" w:hAnsi="宋体" w:cs="宋体" w:eastAsia="宋体"/>
          <w:sz w:val="28"/>
          <w:szCs w:val="28"/>
          <w:spacing w:val="0"/>
        </w:rPr>
        <w:t>率未</w:t>
      </w:r>
      <w:r>
        <w:rPr>
          <w:rFonts w:ascii="宋体" w:hAnsi="宋体" w:cs="宋体" w:eastAsia="宋体"/>
          <w:sz w:val="28"/>
          <w:szCs w:val="28"/>
          <w:spacing w:val="-7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%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。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31" w:lineRule="auto"/>
        <w:ind w:left="940" w:right="2102"/>
        <w:jc w:val="left"/>
        <w:rPr>
          <w:rFonts w:ascii="宋体" w:hAnsi="宋体" w:cs="宋体" w:eastAsia="宋体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、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废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水治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理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设施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该项目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生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活污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水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经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化粪池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处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理，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无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法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检测其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效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率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。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431" w:lineRule="auto"/>
        <w:ind w:left="940" w:right="35"/>
        <w:jc w:val="left"/>
        <w:rPr>
          <w:rFonts w:ascii="宋体" w:hAnsi="宋体" w:cs="宋体" w:eastAsia="宋体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、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厂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界噪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声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治理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设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施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4"/>
          <w:w w:val="100"/>
        </w:rPr>
        <w:t>监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测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结</w:t>
      </w:r>
      <w:r>
        <w:rPr>
          <w:rFonts w:ascii="宋体" w:hAnsi="宋体" w:cs="宋体" w:eastAsia="宋体"/>
          <w:sz w:val="28"/>
          <w:szCs w:val="28"/>
          <w:spacing w:val="4"/>
          <w:w w:val="100"/>
        </w:rPr>
        <w:t>果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表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明</w:t>
      </w:r>
      <w:r>
        <w:rPr>
          <w:rFonts w:ascii="宋体" w:hAnsi="宋体" w:cs="宋体" w:eastAsia="宋体"/>
          <w:sz w:val="28"/>
          <w:szCs w:val="28"/>
          <w:spacing w:val="4"/>
          <w:w w:val="100"/>
        </w:rPr>
        <w:t>厂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区</w:t>
      </w:r>
      <w:r>
        <w:rPr>
          <w:rFonts w:ascii="宋体" w:hAnsi="宋体" w:cs="宋体" w:eastAsia="宋体"/>
          <w:sz w:val="28"/>
          <w:szCs w:val="28"/>
          <w:spacing w:val="4"/>
          <w:w w:val="100"/>
        </w:rPr>
        <w:t>降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噪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设</w:t>
      </w:r>
      <w:r>
        <w:rPr>
          <w:rFonts w:ascii="宋体" w:hAnsi="宋体" w:cs="宋体" w:eastAsia="宋体"/>
          <w:sz w:val="28"/>
          <w:szCs w:val="28"/>
          <w:spacing w:val="4"/>
          <w:w w:val="100"/>
        </w:rPr>
        <w:t>施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对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生</w:t>
      </w:r>
      <w:r>
        <w:rPr>
          <w:rFonts w:ascii="宋体" w:hAnsi="宋体" w:cs="宋体" w:eastAsia="宋体"/>
          <w:sz w:val="28"/>
          <w:szCs w:val="28"/>
          <w:spacing w:val="4"/>
          <w:w w:val="100"/>
        </w:rPr>
        <w:t>产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设</w:t>
      </w:r>
      <w:r>
        <w:rPr>
          <w:rFonts w:ascii="宋体" w:hAnsi="宋体" w:cs="宋体" w:eastAsia="宋体"/>
          <w:sz w:val="28"/>
          <w:szCs w:val="28"/>
          <w:spacing w:val="4"/>
          <w:w w:val="100"/>
        </w:rPr>
        <w:t>备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噪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声</w:t>
      </w:r>
      <w:r>
        <w:rPr>
          <w:rFonts w:ascii="宋体" w:hAnsi="宋体" w:cs="宋体" w:eastAsia="宋体"/>
          <w:sz w:val="28"/>
          <w:szCs w:val="28"/>
          <w:spacing w:val="4"/>
          <w:w w:val="100"/>
        </w:rPr>
        <w:t>均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有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良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好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的</w:t>
      </w:r>
      <w:r>
        <w:rPr>
          <w:rFonts w:ascii="宋体" w:hAnsi="宋体" w:cs="宋体" w:eastAsia="宋体"/>
          <w:sz w:val="28"/>
          <w:szCs w:val="28"/>
          <w:spacing w:val="4"/>
          <w:w w:val="100"/>
        </w:rPr>
        <w:t>降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噪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效</w:t>
      </w:r>
      <w:r>
        <w:rPr>
          <w:rFonts w:ascii="宋体" w:hAnsi="宋体" w:cs="宋体" w:eastAsia="宋体"/>
          <w:sz w:val="28"/>
          <w:szCs w:val="28"/>
          <w:spacing w:val="4"/>
          <w:w w:val="100"/>
        </w:rPr>
        <w:t>果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，</w:t>
      </w:r>
    </w:p>
    <w:p>
      <w:pPr>
        <w:spacing w:before="0" w:after="0" w:line="401" w:lineRule="exact"/>
        <w:ind w:left="100" w:right="6604"/>
        <w:jc w:val="both"/>
        <w:rPr>
          <w:rFonts w:ascii="宋体" w:hAnsi="宋体" w:cs="宋体" w:eastAsia="宋体"/>
          <w:sz w:val="28"/>
          <w:szCs w:val="28"/>
        </w:rPr>
      </w:pPr>
      <w:rPr/>
      <w:r>
        <w:rPr>
          <w:rFonts w:ascii="宋体" w:hAnsi="宋体" w:cs="宋体" w:eastAsia="宋体"/>
          <w:sz w:val="28"/>
          <w:szCs w:val="28"/>
          <w:spacing w:val="0"/>
          <w:w w:val="100"/>
          <w:position w:val="-4"/>
        </w:rPr>
        <w:t>厂界噪</w:t>
      </w:r>
      <w:r>
        <w:rPr>
          <w:rFonts w:ascii="宋体" w:hAnsi="宋体" w:cs="宋体" w:eastAsia="宋体"/>
          <w:sz w:val="28"/>
          <w:szCs w:val="28"/>
          <w:spacing w:val="-3"/>
          <w:w w:val="100"/>
          <w:position w:val="-4"/>
        </w:rPr>
        <w:t>声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4"/>
        </w:rPr>
        <w:t>可以</w:t>
      </w:r>
      <w:r>
        <w:rPr>
          <w:rFonts w:ascii="宋体" w:hAnsi="宋体" w:cs="宋体" w:eastAsia="宋体"/>
          <w:sz w:val="28"/>
          <w:szCs w:val="28"/>
          <w:spacing w:val="-3"/>
          <w:w w:val="100"/>
          <w:position w:val="-4"/>
        </w:rPr>
        <w:t>达</w:t>
      </w:r>
      <w:r>
        <w:rPr>
          <w:rFonts w:ascii="宋体" w:hAnsi="宋体" w:cs="宋体" w:eastAsia="宋体"/>
          <w:sz w:val="28"/>
          <w:szCs w:val="28"/>
          <w:spacing w:val="-3"/>
          <w:w w:val="100"/>
          <w:position w:val="-4"/>
        </w:rPr>
        <w:t>标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4"/>
        </w:rPr>
        <w:t>。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31" w:lineRule="auto"/>
        <w:ind w:left="940" w:right="2242"/>
        <w:jc w:val="left"/>
        <w:rPr>
          <w:rFonts w:ascii="宋体" w:hAnsi="宋体" w:cs="宋体" w:eastAsia="宋体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、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固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体废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物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治理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设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施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厂内固</w:t>
      </w:r>
      <w:r>
        <w:rPr>
          <w:rFonts w:ascii="宋体" w:hAnsi="宋体" w:cs="宋体" w:eastAsia="宋体"/>
          <w:sz w:val="28"/>
          <w:szCs w:val="28"/>
          <w:spacing w:val="-2"/>
          <w:w w:val="100"/>
        </w:rPr>
        <w:t>废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经过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合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理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收集、</w:t>
      </w:r>
      <w:r>
        <w:rPr>
          <w:rFonts w:ascii="宋体" w:hAnsi="宋体" w:cs="宋体" w:eastAsia="宋体"/>
          <w:sz w:val="28"/>
          <w:szCs w:val="28"/>
          <w:spacing w:val="-2"/>
          <w:w w:val="100"/>
        </w:rPr>
        <w:t>处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理，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实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现</w:t>
      </w:r>
      <w:r>
        <w:rPr>
          <w:rFonts w:ascii="宋体" w:hAnsi="宋体" w:cs="宋体" w:eastAsia="宋体"/>
          <w:sz w:val="28"/>
          <w:szCs w:val="28"/>
          <w:spacing w:val="1"/>
          <w:w w:val="100"/>
        </w:rPr>
        <w:t>“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零排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放</w:t>
      </w:r>
      <w:r>
        <w:rPr>
          <w:rFonts w:ascii="宋体" w:hAnsi="宋体" w:cs="宋体" w:eastAsia="宋体"/>
          <w:sz w:val="28"/>
          <w:szCs w:val="28"/>
          <w:spacing w:val="-139"/>
          <w:w w:val="100"/>
        </w:rPr>
        <w:t>”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。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940" w:right="-20"/>
        <w:jc w:val="left"/>
        <w:rPr>
          <w:rFonts w:ascii="宋体" w:hAnsi="宋体" w:cs="宋体" w:eastAsia="宋体"/>
          <w:sz w:val="28"/>
          <w:szCs w:val="28"/>
        </w:rPr>
      </w:pPr>
      <w:rPr/>
      <w:r>
        <w:rPr>
          <w:rFonts w:ascii="宋体" w:hAnsi="宋体" w:cs="宋体" w:eastAsia="宋体"/>
          <w:sz w:val="28"/>
          <w:szCs w:val="28"/>
          <w:spacing w:val="0"/>
          <w:w w:val="100"/>
        </w:rPr>
        <w:t>（二）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污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染排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放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情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况</w:t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40" w:right="-20"/>
        <w:jc w:val="left"/>
        <w:rPr>
          <w:rFonts w:ascii="宋体" w:hAnsi="宋体" w:cs="宋体" w:eastAsia="宋体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、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废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气：</w:t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45" w:lineRule="auto"/>
        <w:ind w:left="100" w:right="66" w:firstLine="559"/>
        <w:jc w:val="both"/>
        <w:rPr>
          <w:rFonts w:ascii="宋体" w:hAnsi="宋体" w:cs="宋体" w:eastAsia="宋体"/>
          <w:sz w:val="28"/>
          <w:szCs w:val="28"/>
        </w:rPr>
      </w:pPr>
      <w:rPr/>
      <w:r>
        <w:rPr>
          <w:rFonts w:ascii="宋体" w:hAnsi="宋体" w:cs="宋体" w:eastAsia="宋体"/>
          <w:sz w:val="28"/>
          <w:szCs w:val="28"/>
          <w:spacing w:val="0"/>
          <w:w w:val="100"/>
        </w:rPr>
        <w:t>验收监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测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期间</w:t>
      </w:r>
      <w:r>
        <w:rPr>
          <w:rFonts w:ascii="宋体" w:hAnsi="宋体" w:cs="宋体" w:eastAsia="宋体"/>
          <w:sz w:val="28"/>
          <w:szCs w:val="28"/>
          <w:spacing w:val="-2"/>
          <w:w w:val="100"/>
        </w:rPr>
        <w:t>：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涂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及烘干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废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气中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颗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粒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物最大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排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放浓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度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为</w:t>
      </w:r>
      <w:r>
        <w:rPr>
          <w:rFonts w:ascii="宋体" w:hAnsi="宋体" w:cs="宋体" w:eastAsia="宋体"/>
          <w:sz w:val="28"/>
          <w:szCs w:val="2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.3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3"/>
        </w:rPr>
        <w:t>3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0"/>
        </w:rPr>
        <w:t>、最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0"/>
        </w:rPr>
        <w:t>大排放</w:t>
      </w:r>
      <w:r>
        <w:rPr>
          <w:rFonts w:ascii="宋体" w:hAnsi="宋体" w:cs="宋体" w:eastAsia="宋体"/>
          <w:sz w:val="28"/>
          <w:szCs w:val="28"/>
          <w:spacing w:val="-3"/>
          <w:w w:val="100"/>
          <w:position w:val="0"/>
        </w:rPr>
        <w:t>速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0"/>
        </w:rPr>
        <w:t>率为</w:t>
      </w:r>
      <w:r>
        <w:rPr>
          <w:rFonts w:ascii="宋体" w:hAnsi="宋体" w:cs="宋体" w:eastAsia="宋体"/>
          <w:sz w:val="28"/>
          <w:szCs w:val="28"/>
          <w:spacing w:val="-7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h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0"/>
        </w:rPr>
        <w:t>；二</w:t>
      </w:r>
      <w:r>
        <w:rPr>
          <w:rFonts w:ascii="宋体" w:hAnsi="宋体" w:cs="宋体" w:eastAsia="宋体"/>
          <w:sz w:val="28"/>
          <w:szCs w:val="28"/>
          <w:spacing w:val="-3"/>
          <w:w w:val="100"/>
          <w:position w:val="0"/>
        </w:rPr>
        <w:t>甲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0"/>
        </w:rPr>
        <w:t>苯最</w:t>
      </w:r>
      <w:r>
        <w:rPr>
          <w:rFonts w:ascii="宋体" w:hAnsi="宋体" w:cs="宋体" w:eastAsia="宋体"/>
          <w:sz w:val="28"/>
          <w:szCs w:val="28"/>
          <w:spacing w:val="-3"/>
          <w:w w:val="100"/>
          <w:position w:val="0"/>
        </w:rPr>
        <w:t>大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0"/>
        </w:rPr>
        <w:t>排放浓度为</w:t>
      </w:r>
      <w:r>
        <w:rPr>
          <w:rFonts w:ascii="宋体" w:hAnsi="宋体" w:cs="宋体" w:eastAsia="宋体"/>
          <w:sz w:val="28"/>
          <w:szCs w:val="28"/>
          <w:spacing w:val="-7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3"/>
        </w:rPr>
        <w:t>3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0"/>
        </w:rPr>
        <w:t>、最大</w:t>
      </w:r>
      <w:r>
        <w:rPr>
          <w:rFonts w:ascii="宋体" w:hAnsi="宋体" w:cs="宋体" w:eastAsia="宋体"/>
          <w:sz w:val="28"/>
          <w:szCs w:val="28"/>
          <w:spacing w:val="-3"/>
          <w:w w:val="100"/>
          <w:position w:val="0"/>
        </w:rPr>
        <w:t>排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0"/>
        </w:rPr>
        <w:t>放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0"/>
        </w:rPr>
        <w:t>速率为</w:t>
      </w:r>
      <w:r>
        <w:rPr>
          <w:rFonts w:ascii="宋体" w:hAnsi="宋体" w:cs="宋体" w:eastAsia="宋体"/>
          <w:sz w:val="28"/>
          <w:szCs w:val="28"/>
          <w:spacing w:val="-7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0"/>
        </w:rPr>
        <w:t> </w:t>
      </w:r>
      <w:r>
        <w:rPr>
          <w:rFonts w:ascii="宋体" w:hAnsi="宋体" w:cs="宋体" w:eastAsia="宋体"/>
          <w:sz w:val="28"/>
          <w:szCs w:val="28"/>
          <w:spacing w:val="-46"/>
          <w:w w:val="100"/>
          <w:position w:val="0"/>
        </w:rPr>
        <w:t>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VO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4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0"/>
        </w:rPr>
        <w:t>最</w:t>
      </w:r>
      <w:r>
        <w:rPr>
          <w:rFonts w:ascii="宋体" w:hAnsi="宋体" w:cs="宋体" w:eastAsia="宋体"/>
          <w:sz w:val="28"/>
          <w:szCs w:val="28"/>
          <w:spacing w:val="-3"/>
          <w:w w:val="100"/>
          <w:position w:val="0"/>
        </w:rPr>
        <w:t>大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0"/>
        </w:rPr>
        <w:t>排放</w:t>
      </w:r>
      <w:r>
        <w:rPr>
          <w:rFonts w:ascii="宋体" w:hAnsi="宋体" w:cs="宋体" w:eastAsia="宋体"/>
          <w:sz w:val="28"/>
          <w:szCs w:val="28"/>
          <w:spacing w:val="-3"/>
          <w:w w:val="100"/>
          <w:position w:val="0"/>
        </w:rPr>
        <w:t>浓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0"/>
        </w:rPr>
        <w:t>度为</w:t>
      </w:r>
      <w:r>
        <w:rPr>
          <w:rFonts w:ascii="宋体" w:hAnsi="宋体" w:cs="宋体" w:eastAsia="宋体"/>
          <w:sz w:val="28"/>
          <w:szCs w:val="28"/>
          <w:spacing w:val="-7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3"/>
        </w:rPr>
        <w:t>3</w:t>
      </w:r>
      <w:r>
        <w:rPr>
          <w:rFonts w:ascii="宋体" w:hAnsi="宋体" w:cs="宋体" w:eastAsia="宋体"/>
          <w:sz w:val="28"/>
          <w:szCs w:val="28"/>
          <w:spacing w:val="-45"/>
          <w:w w:val="100"/>
          <w:position w:val="0"/>
        </w:rPr>
        <w:t>、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0"/>
        </w:rPr>
        <w:t>最大排</w:t>
      </w:r>
      <w:r>
        <w:rPr>
          <w:rFonts w:ascii="宋体" w:hAnsi="宋体" w:cs="宋体" w:eastAsia="宋体"/>
          <w:sz w:val="28"/>
          <w:szCs w:val="28"/>
          <w:spacing w:val="-3"/>
          <w:w w:val="100"/>
          <w:position w:val="0"/>
        </w:rPr>
        <w:t>放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0"/>
        </w:rPr>
        <w:t>速率为</w:t>
      </w:r>
    </w:p>
    <w:p>
      <w:pPr>
        <w:spacing w:before="9" w:after="0" w:line="344" w:lineRule="auto"/>
        <w:ind w:left="100" w:right="72"/>
        <w:jc w:val="both"/>
        <w:rPr>
          <w:rFonts w:ascii="宋体" w:hAnsi="宋体" w:cs="宋体" w:eastAsia="宋体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h</w:t>
      </w:r>
      <w:r>
        <w:rPr>
          <w:rFonts w:ascii="宋体" w:hAnsi="宋体" w:cs="宋体" w:eastAsia="宋体"/>
          <w:sz w:val="28"/>
          <w:szCs w:val="28"/>
          <w:spacing w:val="-41"/>
          <w:w w:val="100"/>
        </w:rPr>
        <w:t>，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其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喷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涂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线各污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染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物排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放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浓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度和速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率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均符</w:t>
      </w:r>
      <w:r>
        <w:rPr>
          <w:rFonts w:ascii="宋体" w:hAnsi="宋体" w:cs="宋体" w:eastAsia="宋体"/>
          <w:sz w:val="28"/>
          <w:szCs w:val="28"/>
          <w:spacing w:val="-42"/>
          <w:w w:val="100"/>
        </w:rPr>
        <w:t>合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《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大气污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染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物综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合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排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放标准》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)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表</w:t>
      </w:r>
      <w:r>
        <w:rPr>
          <w:rFonts w:ascii="宋体" w:hAnsi="宋体" w:cs="宋体" w:eastAsia="宋体"/>
          <w:sz w:val="28"/>
          <w:szCs w:val="28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中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二级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标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准</w:t>
      </w:r>
      <w:r>
        <w:rPr>
          <w:rFonts w:ascii="宋体" w:hAnsi="宋体" w:cs="宋体" w:eastAsia="宋体"/>
          <w:sz w:val="28"/>
          <w:szCs w:val="28"/>
          <w:spacing w:val="1"/>
          <w:w w:val="100"/>
        </w:rPr>
        <w:t>和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【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表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面涂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装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（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汽车制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造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业）挥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发性有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机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化合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物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排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放标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准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（广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东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）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宋体" w:hAnsi="宋体" w:cs="宋体" w:eastAsia="宋体"/>
          <w:sz w:val="28"/>
          <w:szCs w:val="28"/>
          <w:spacing w:val="-2"/>
          <w:w w:val="100"/>
        </w:rPr>
        <w:t>】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表</w:t>
      </w:r>
      <w:r>
        <w:rPr>
          <w:rFonts w:ascii="宋体" w:hAnsi="宋体" w:cs="宋体" w:eastAsia="宋体"/>
          <w:sz w:val="28"/>
          <w:szCs w:val="28"/>
          <w:spacing w:val="-7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标准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要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求</w:t>
      </w:r>
      <w:r>
        <w:rPr>
          <w:rFonts w:ascii="宋体" w:hAnsi="宋体" w:cs="宋体" w:eastAsia="宋体"/>
          <w:sz w:val="28"/>
          <w:szCs w:val="28"/>
          <w:spacing w:val="1"/>
          <w:w w:val="100"/>
        </w:rPr>
        <w:t>。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机加</w:t>
      </w:r>
    </w:p>
    <w:p>
      <w:pPr>
        <w:jc w:val="both"/>
        <w:spacing w:after="0"/>
        <w:sectPr>
          <w:pgMar w:header="0" w:footer="977" w:top="1500" w:bottom="1160" w:left="1340" w:right="1280"/>
          <w:pgSz w:w="11920" w:h="16840"/>
        </w:sectPr>
      </w:pPr>
      <w:rPr/>
    </w:p>
    <w:p>
      <w:pPr>
        <w:spacing w:before="1" w:after="0" w:line="240" w:lineRule="auto"/>
        <w:ind w:left="100" w:right="-20"/>
        <w:jc w:val="left"/>
        <w:rPr>
          <w:rFonts w:ascii="宋体" w:hAnsi="宋体" w:cs="宋体" w:eastAsia="宋体"/>
          <w:sz w:val="28"/>
          <w:szCs w:val="28"/>
        </w:rPr>
      </w:pPr>
      <w:rPr/>
      <w:r>
        <w:rPr>
          <w:rFonts w:ascii="宋体" w:hAnsi="宋体" w:cs="宋体" w:eastAsia="宋体"/>
          <w:sz w:val="28"/>
          <w:szCs w:val="28"/>
        </w:rPr>
        <w:t>工</w:t>
      </w:r>
      <w:r>
        <w:rPr>
          <w:rFonts w:ascii="宋体" w:hAnsi="宋体" w:cs="宋体" w:eastAsia="宋体"/>
          <w:sz w:val="28"/>
          <w:szCs w:val="28"/>
          <w:spacing w:val="-95"/>
        </w:rPr>
        <w:t> </w:t>
      </w:r>
      <w:r>
        <w:rPr>
          <w:rFonts w:ascii="宋体" w:hAnsi="宋体" w:cs="宋体" w:eastAsia="宋体"/>
          <w:sz w:val="28"/>
          <w:szCs w:val="28"/>
          <w:spacing w:val="0"/>
        </w:rPr>
        <w:t>抛</w:t>
      </w:r>
      <w:r>
        <w:rPr>
          <w:rFonts w:ascii="宋体" w:hAnsi="宋体" w:cs="宋体" w:eastAsia="宋体"/>
          <w:sz w:val="28"/>
          <w:szCs w:val="28"/>
          <w:spacing w:val="-97"/>
        </w:rPr>
        <w:t> </w:t>
      </w:r>
      <w:r>
        <w:rPr>
          <w:rFonts w:ascii="宋体" w:hAnsi="宋体" w:cs="宋体" w:eastAsia="宋体"/>
          <w:sz w:val="28"/>
          <w:szCs w:val="28"/>
          <w:spacing w:val="0"/>
        </w:rPr>
        <w:t>丸</w:t>
      </w:r>
      <w:r>
        <w:rPr>
          <w:rFonts w:ascii="宋体" w:hAnsi="宋体" w:cs="宋体" w:eastAsia="宋体"/>
          <w:sz w:val="28"/>
          <w:szCs w:val="28"/>
          <w:spacing w:val="-97"/>
        </w:rPr>
        <w:t> </w:t>
      </w:r>
      <w:r>
        <w:rPr>
          <w:rFonts w:ascii="宋体" w:hAnsi="宋体" w:cs="宋体" w:eastAsia="宋体"/>
          <w:sz w:val="28"/>
          <w:szCs w:val="28"/>
          <w:spacing w:val="0"/>
        </w:rPr>
        <w:t>废</w:t>
      </w:r>
      <w:r>
        <w:rPr>
          <w:rFonts w:ascii="宋体" w:hAnsi="宋体" w:cs="宋体" w:eastAsia="宋体"/>
          <w:sz w:val="28"/>
          <w:szCs w:val="28"/>
          <w:spacing w:val="-97"/>
        </w:rPr>
        <w:t> </w:t>
      </w:r>
      <w:r>
        <w:rPr>
          <w:rFonts w:ascii="宋体" w:hAnsi="宋体" w:cs="宋体" w:eastAsia="宋体"/>
          <w:sz w:val="28"/>
          <w:szCs w:val="28"/>
          <w:spacing w:val="0"/>
        </w:rPr>
        <w:t>气</w:t>
      </w:r>
      <w:r>
        <w:rPr>
          <w:rFonts w:ascii="宋体" w:hAnsi="宋体" w:cs="宋体" w:eastAsia="宋体"/>
          <w:sz w:val="28"/>
          <w:szCs w:val="28"/>
          <w:spacing w:val="-95"/>
        </w:rPr>
        <w:t> </w:t>
      </w:r>
      <w:r>
        <w:rPr>
          <w:rFonts w:ascii="宋体" w:hAnsi="宋体" w:cs="宋体" w:eastAsia="宋体"/>
          <w:sz w:val="28"/>
          <w:szCs w:val="28"/>
          <w:spacing w:val="0"/>
        </w:rPr>
        <w:t>中</w:t>
      </w:r>
      <w:r>
        <w:rPr>
          <w:rFonts w:ascii="宋体" w:hAnsi="宋体" w:cs="宋体" w:eastAsia="宋体"/>
          <w:sz w:val="28"/>
          <w:szCs w:val="28"/>
          <w:spacing w:val="-97"/>
        </w:rPr>
        <w:t> </w:t>
      </w:r>
      <w:r>
        <w:rPr>
          <w:rFonts w:ascii="宋体" w:hAnsi="宋体" w:cs="宋体" w:eastAsia="宋体"/>
          <w:sz w:val="28"/>
          <w:szCs w:val="28"/>
          <w:spacing w:val="0"/>
        </w:rPr>
        <w:t>颗</w:t>
      </w:r>
      <w:r>
        <w:rPr>
          <w:rFonts w:ascii="宋体" w:hAnsi="宋体" w:cs="宋体" w:eastAsia="宋体"/>
          <w:sz w:val="28"/>
          <w:szCs w:val="28"/>
          <w:spacing w:val="-97"/>
        </w:rPr>
        <w:t> </w:t>
      </w:r>
      <w:r>
        <w:rPr>
          <w:rFonts w:ascii="宋体" w:hAnsi="宋体" w:cs="宋体" w:eastAsia="宋体"/>
          <w:sz w:val="28"/>
          <w:szCs w:val="28"/>
          <w:spacing w:val="0"/>
        </w:rPr>
        <w:t>粒</w:t>
      </w:r>
      <w:r>
        <w:rPr>
          <w:rFonts w:ascii="宋体" w:hAnsi="宋体" w:cs="宋体" w:eastAsia="宋体"/>
          <w:sz w:val="28"/>
          <w:szCs w:val="28"/>
          <w:spacing w:val="-95"/>
        </w:rPr>
        <w:t> </w:t>
      </w:r>
      <w:r>
        <w:rPr>
          <w:rFonts w:ascii="宋体" w:hAnsi="宋体" w:cs="宋体" w:eastAsia="宋体"/>
          <w:sz w:val="28"/>
          <w:szCs w:val="28"/>
          <w:spacing w:val="0"/>
        </w:rPr>
        <w:t>物</w:t>
      </w:r>
      <w:r>
        <w:rPr>
          <w:rFonts w:ascii="宋体" w:hAnsi="宋体" w:cs="宋体" w:eastAsia="宋体"/>
          <w:sz w:val="28"/>
          <w:szCs w:val="28"/>
          <w:spacing w:val="-97"/>
        </w:rPr>
        <w:t> </w:t>
      </w:r>
      <w:r>
        <w:rPr>
          <w:rFonts w:ascii="宋体" w:hAnsi="宋体" w:cs="宋体" w:eastAsia="宋体"/>
          <w:sz w:val="28"/>
          <w:szCs w:val="28"/>
          <w:spacing w:val="0"/>
        </w:rPr>
        <w:t>最</w:t>
      </w:r>
      <w:r>
        <w:rPr>
          <w:rFonts w:ascii="宋体" w:hAnsi="宋体" w:cs="宋体" w:eastAsia="宋体"/>
          <w:sz w:val="28"/>
          <w:szCs w:val="28"/>
          <w:spacing w:val="-97"/>
        </w:rPr>
        <w:t> </w:t>
      </w:r>
      <w:r>
        <w:rPr>
          <w:rFonts w:ascii="宋体" w:hAnsi="宋体" w:cs="宋体" w:eastAsia="宋体"/>
          <w:sz w:val="28"/>
          <w:szCs w:val="28"/>
          <w:spacing w:val="0"/>
        </w:rPr>
        <w:t>大</w:t>
      </w:r>
      <w:r>
        <w:rPr>
          <w:rFonts w:ascii="宋体" w:hAnsi="宋体" w:cs="宋体" w:eastAsia="宋体"/>
          <w:sz w:val="28"/>
          <w:szCs w:val="28"/>
          <w:spacing w:val="-97"/>
        </w:rPr>
        <w:t> </w:t>
      </w:r>
      <w:r>
        <w:rPr>
          <w:rFonts w:ascii="宋体" w:hAnsi="宋体" w:cs="宋体" w:eastAsia="宋体"/>
          <w:sz w:val="28"/>
          <w:szCs w:val="28"/>
          <w:spacing w:val="0"/>
        </w:rPr>
        <w:t>排</w:t>
      </w:r>
      <w:r>
        <w:rPr>
          <w:rFonts w:ascii="宋体" w:hAnsi="宋体" w:cs="宋体" w:eastAsia="宋体"/>
          <w:sz w:val="28"/>
          <w:szCs w:val="28"/>
          <w:spacing w:val="-95"/>
        </w:rPr>
        <w:t> </w:t>
      </w:r>
      <w:r>
        <w:rPr>
          <w:rFonts w:ascii="宋体" w:hAnsi="宋体" w:cs="宋体" w:eastAsia="宋体"/>
          <w:sz w:val="28"/>
          <w:szCs w:val="28"/>
          <w:spacing w:val="0"/>
        </w:rPr>
        <w:t>放</w:t>
      </w:r>
      <w:r>
        <w:rPr>
          <w:rFonts w:ascii="宋体" w:hAnsi="宋体" w:cs="宋体" w:eastAsia="宋体"/>
          <w:sz w:val="28"/>
          <w:szCs w:val="28"/>
          <w:spacing w:val="-97"/>
        </w:rPr>
        <w:t> </w:t>
      </w:r>
      <w:r>
        <w:rPr>
          <w:rFonts w:ascii="宋体" w:hAnsi="宋体" w:cs="宋体" w:eastAsia="宋体"/>
          <w:sz w:val="28"/>
          <w:szCs w:val="28"/>
          <w:spacing w:val="0"/>
        </w:rPr>
        <w:t>浓</w:t>
      </w:r>
      <w:r>
        <w:rPr>
          <w:rFonts w:ascii="宋体" w:hAnsi="宋体" w:cs="宋体" w:eastAsia="宋体"/>
          <w:sz w:val="28"/>
          <w:szCs w:val="28"/>
          <w:spacing w:val="-97"/>
        </w:rPr>
        <w:t> </w:t>
      </w:r>
      <w:r>
        <w:rPr>
          <w:rFonts w:ascii="宋体" w:hAnsi="宋体" w:cs="宋体" w:eastAsia="宋体"/>
          <w:sz w:val="28"/>
          <w:szCs w:val="28"/>
          <w:spacing w:val="0"/>
        </w:rPr>
        <w:t>度</w:t>
      </w:r>
      <w:r>
        <w:rPr>
          <w:rFonts w:ascii="宋体" w:hAnsi="宋体" w:cs="宋体" w:eastAsia="宋体"/>
          <w:sz w:val="28"/>
          <w:szCs w:val="28"/>
          <w:spacing w:val="-95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为</w:t>
      </w:r>
      <w:r>
        <w:rPr>
          <w:rFonts w:ascii="宋体" w:hAnsi="宋体" w:cs="宋体" w:eastAsia="宋体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.5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3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13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0"/>
        </w:rPr>
        <w:t>、</w:t>
      </w:r>
      <w:r>
        <w:rPr>
          <w:rFonts w:ascii="宋体" w:hAnsi="宋体" w:cs="宋体" w:eastAsia="宋体"/>
          <w:sz w:val="28"/>
          <w:szCs w:val="28"/>
          <w:spacing w:val="-97"/>
          <w:w w:val="100"/>
          <w:position w:val="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0"/>
        </w:rPr>
        <w:t>最</w:t>
      </w:r>
      <w:r>
        <w:rPr>
          <w:rFonts w:ascii="宋体" w:hAnsi="宋体" w:cs="宋体" w:eastAsia="宋体"/>
          <w:sz w:val="28"/>
          <w:szCs w:val="28"/>
          <w:spacing w:val="-95"/>
          <w:w w:val="100"/>
          <w:position w:val="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0"/>
        </w:rPr>
        <w:t>大</w:t>
      </w:r>
      <w:r>
        <w:rPr>
          <w:rFonts w:ascii="宋体" w:hAnsi="宋体" w:cs="宋体" w:eastAsia="宋体"/>
          <w:sz w:val="28"/>
          <w:szCs w:val="28"/>
          <w:spacing w:val="-97"/>
          <w:w w:val="100"/>
          <w:position w:val="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0"/>
        </w:rPr>
        <w:t>排</w:t>
      </w:r>
      <w:r>
        <w:rPr>
          <w:rFonts w:ascii="宋体" w:hAnsi="宋体" w:cs="宋体" w:eastAsia="宋体"/>
          <w:sz w:val="28"/>
          <w:szCs w:val="28"/>
          <w:spacing w:val="-97"/>
          <w:w w:val="100"/>
          <w:position w:val="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0"/>
        </w:rPr>
        <w:t>放</w:t>
      </w:r>
      <w:r>
        <w:rPr>
          <w:rFonts w:ascii="宋体" w:hAnsi="宋体" w:cs="宋体" w:eastAsia="宋体"/>
          <w:sz w:val="28"/>
          <w:szCs w:val="28"/>
          <w:spacing w:val="-97"/>
          <w:w w:val="100"/>
          <w:position w:val="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0"/>
        </w:rPr>
        <w:t>速</w:t>
      </w:r>
      <w:r>
        <w:rPr>
          <w:rFonts w:ascii="宋体" w:hAnsi="宋体" w:cs="宋体" w:eastAsia="宋体"/>
          <w:sz w:val="28"/>
          <w:szCs w:val="28"/>
          <w:spacing w:val="-95"/>
          <w:w w:val="100"/>
          <w:position w:val="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0"/>
        </w:rPr>
        <w:t>率</w:t>
      </w:r>
      <w:r>
        <w:rPr>
          <w:rFonts w:ascii="宋体" w:hAnsi="宋体" w:cs="宋体" w:eastAsia="宋体"/>
          <w:sz w:val="28"/>
          <w:szCs w:val="28"/>
          <w:spacing w:val="-97"/>
          <w:w w:val="100"/>
          <w:position w:val="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0"/>
        </w:rPr>
        <w:t>为</w:t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宋体" w:hAnsi="宋体" w:cs="宋体" w:eastAsia="宋体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h</w:t>
      </w:r>
      <w:r>
        <w:rPr>
          <w:rFonts w:ascii="宋体" w:hAnsi="宋体" w:cs="宋体" w:eastAsia="宋体"/>
          <w:sz w:val="28"/>
          <w:szCs w:val="28"/>
          <w:spacing w:val="7"/>
          <w:w w:val="100"/>
        </w:rPr>
        <w:t>，</w:t>
      </w:r>
      <w:r>
        <w:rPr>
          <w:rFonts w:ascii="宋体" w:hAnsi="宋体" w:cs="宋体" w:eastAsia="宋体"/>
          <w:sz w:val="28"/>
          <w:szCs w:val="28"/>
          <w:spacing w:val="7"/>
          <w:w w:val="100"/>
        </w:rPr>
        <w:t>污</w:t>
      </w:r>
      <w:r>
        <w:rPr>
          <w:rFonts w:ascii="宋体" w:hAnsi="宋体" w:cs="宋体" w:eastAsia="宋体"/>
          <w:sz w:val="28"/>
          <w:szCs w:val="28"/>
          <w:spacing w:val="4"/>
          <w:w w:val="100"/>
        </w:rPr>
        <w:t>染</w:t>
      </w:r>
      <w:r>
        <w:rPr>
          <w:rFonts w:ascii="宋体" w:hAnsi="宋体" w:cs="宋体" w:eastAsia="宋体"/>
          <w:sz w:val="28"/>
          <w:szCs w:val="28"/>
          <w:spacing w:val="4"/>
          <w:w w:val="100"/>
        </w:rPr>
        <w:t>物</w:t>
      </w:r>
      <w:r>
        <w:rPr>
          <w:rFonts w:ascii="宋体" w:hAnsi="宋体" w:cs="宋体" w:eastAsia="宋体"/>
          <w:sz w:val="28"/>
          <w:szCs w:val="28"/>
          <w:spacing w:val="7"/>
          <w:w w:val="100"/>
        </w:rPr>
        <w:t>排</w:t>
      </w:r>
      <w:r>
        <w:rPr>
          <w:rFonts w:ascii="宋体" w:hAnsi="宋体" w:cs="宋体" w:eastAsia="宋体"/>
          <w:sz w:val="28"/>
          <w:szCs w:val="28"/>
          <w:spacing w:val="7"/>
          <w:w w:val="100"/>
        </w:rPr>
        <w:t>放</w:t>
      </w:r>
      <w:r>
        <w:rPr>
          <w:rFonts w:ascii="宋体" w:hAnsi="宋体" w:cs="宋体" w:eastAsia="宋体"/>
          <w:sz w:val="28"/>
          <w:szCs w:val="28"/>
          <w:spacing w:val="7"/>
          <w:w w:val="100"/>
        </w:rPr>
        <w:t>浓</w:t>
      </w:r>
      <w:r>
        <w:rPr>
          <w:rFonts w:ascii="宋体" w:hAnsi="宋体" w:cs="宋体" w:eastAsia="宋体"/>
          <w:sz w:val="28"/>
          <w:szCs w:val="28"/>
          <w:spacing w:val="7"/>
          <w:w w:val="100"/>
        </w:rPr>
        <w:t>度</w:t>
      </w:r>
      <w:r>
        <w:rPr>
          <w:rFonts w:ascii="宋体" w:hAnsi="宋体" w:cs="宋体" w:eastAsia="宋体"/>
          <w:sz w:val="28"/>
          <w:szCs w:val="28"/>
          <w:spacing w:val="4"/>
          <w:w w:val="100"/>
        </w:rPr>
        <w:t>和</w:t>
      </w:r>
      <w:r>
        <w:rPr>
          <w:rFonts w:ascii="宋体" w:hAnsi="宋体" w:cs="宋体" w:eastAsia="宋体"/>
          <w:sz w:val="28"/>
          <w:szCs w:val="28"/>
          <w:spacing w:val="7"/>
          <w:w w:val="100"/>
        </w:rPr>
        <w:t>速</w:t>
      </w:r>
      <w:r>
        <w:rPr>
          <w:rFonts w:ascii="宋体" w:hAnsi="宋体" w:cs="宋体" w:eastAsia="宋体"/>
          <w:sz w:val="28"/>
          <w:szCs w:val="28"/>
          <w:spacing w:val="7"/>
          <w:w w:val="100"/>
        </w:rPr>
        <w:t>率</w:t>
      </w:r>
      <w:r>
        <w:rPr>
          <w:rFonts w:ascii="宋体" w:hAnsi="宋体" w:cs="宋体" w:eastAsia="宋体"/>
          <w:sz w:val="28"/>
          <w:szCs w:val="28"/>
          <w:spacing w:val="4"/>
          <w:w w:val="100"/>
        </w:rPr>
        <w:t>均</w:t>
      </w:r>
      <w:r>
        <w:rPr>
          <w:rFonts w:ascii="宋体" w:hAnsi="宋体" w:cs="宋体" w:eastAsia="宋体"/>
          <w:sz w:val="28"/>
          <w:szCs w:val="28"/>
          <w:spacing w:val="7"/>
          <w:w w:val="100"/>
        </w:rPr>
        <w:t>符</w:t>
      </w:r>
      <w:r>
        <w:rPr>
          <w:rFonts w:ascii="宋体" w:hAnsi="宋体" w:cs="宋体" w:eastAsia="宋体"/>
          <w:sz w:val="28"/>
          <w:szCs w:val="28"/>
          <w:spacing w:val="11"/>
          <w:w w:val="100"/>
        </w:rPr>
        <w:t>合</w:t>
      </w:r>
      <w:r>
        <w:rPr>
          <w:rFonts w:ascii="宋体" w:hAnsi="宋体" w:cs="宋体" w:eastAsia="宋体"/>
          <w:sz w:val="28"/>
          <w:szCs w:val="28"/>
          <w:spacing w:val="7"/>
          <w:w w:val="100"/>
        </w:rPr>
        <w:t>《</w:t>
      </w:r>
      <w:r>
        <w:rPr>
          <w:rFonts w:ascii="宋体" w:hAnsi="宋体" w:cs="宋体" w:eastAsia="宋体"/>
          <w:sz w:val="28"/>
          <w:szCs w:val="28"/>
          <w:spacing w:val="7"/>
          <w:w w:val="100"/>
        </w:rPr>
        <w:t>大</w:t>
      </w:r>
      <w:r>
        <w:rPr>
          <w:rFonts w:ascii="宋体" w:hAnsi="宋体" w:cs="宋体" w:eastAsia="宋体"/>
          <w:sz w:val="28"/>
          <w:szCs w:val="28"/>
          <w:spacing w:val="4"/>
          <w:w w:val="100"/>
        </w:rPr>
        <w:t>气</w:t>
      </w:r>
      <w:r>
        <w:rPr>
          <w:rFonts w:ascii="宋体" w:hAnsi="宋体" w:cs="宋体" w:eastAsia="宋体"/>
          <w:sz w:val="28"/>
          <w:szCs w:val="28"/>
          <w:spacing w:val="7"/>
          <w:w w:val="100"/>
        </w:rPr>
        <w:t>污</w:t>
      </w:r>
      <w:r>
        <w:rPr>
          <w:rFonts w:ascii="宋体" w:hAnsi="宋体" w:cs="宋体" w:eastAsia="宋体"/>
          <w:sz w:val="28"/>
          <w:szCs w:val="28"/>
          <w:spacing w:val="7"/>
          <w:w w:val="100"/>
        </w:rPr>
        <w:t>染</w:t>
      </w:r>
      <w:r>
        <w:rPr>
          <w:rFonts w:ascii="宋体" w:hAnsi="宋体" w:cs="宋体" w:eastAsia="宋体"/>
          <w:sz w:val="28"/>
          <w:szCs w:val="28"/>
          <w:spacing w:val="4"/>
          <w:w w:val="100"/>
        </w:rPr>
        <w:t>物</w:t>
      </w:r>
      <w:r>
        <w:rPr>
          <w:rFonts w:ascii="宋体" w:hAnsi="宋体" w:cs="宋体" w:eastAsia="宋体"/>
          <w:sz w:val="28"/>
          <w:szCs w:val="28"/>
          <w:spacing w:val="7"/>
          <w:w w:val="100"/>
        </w:rPr>
        <w:t>综</w:t>
      </w:r>
      <w:r>
        <w:rPr>
          <w:rFonts w:ascii="宋体" w:hAnsi="宋体" w:cs="宋体" w:eastAsia="宋体"/>
          <w:sz w:val="28"/>
          <w:szCs w:val="28"/>
          <w:spacing w:val="7"/>
          <w:w w:val="100"/>
        </w:rPr>
        <w:t>合</w:t>
      </w:r>
      <w:r>
        <w:rPr>
          <w:rFonts w:ascii="宋体" w:hAnsi="宋体" w:cs="宋体" w:eastAsia="宋体"/>
          <w:sz w:val="28"/>
          <w:szCs w:val="28"/>
          <w:spacing w:val="7"/>
          <w:w w:val="100"/>
        </w:rPr>
        <w:t>排</w:t>
      </w:r>
      <w:r>
        <w:rPr>
          <w:rFonts w:ascii="宋体" w:hAnsi="宋体" w:cs="宋体" w:eastAsia="宋体"/>
          <w:sz w:val="28"/>
          <w:szCs w:val="28"/>
          <w:spacing w:val="7"/>
          <w:w w:val="100"/>
        </w:rPr>
        <w:t>放</w:t>
      </w:r>
      <w:r>
        <w:rPr>
          <w:rFonts w:ascii="宋体" w:hAnsi="宋体" w:cs="宋体" w:eastAsia="宋体"/>
          <w:sz w:val="28"/>
          <w:szCs w:val="28"/>
          <w:spacing w:val="4"/>
          <w:w w:val="100"/>
        </w:rPr>
        <w:t>标</w:t>
      </w:r>
      <w:r>
        <w:rPr>
          <w:rFonts w:ascii="宋体" w:hAnsi="宋体" w:cs="宋体" w:eastAsia="宋体"/>
          <w:sz w:val="28"/>
          <w:szCs w:val="28"/>
          <w:spacing w:val="7"/>
          <w:w w:val="100"/>
        </w:rPr>
        <w:t>准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》</w:t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72" w:lineRule="auto"/>
        <w:ind w:left="660" w:right="246" w:firstLine="-559"/>
        <w:jc w:val="left"/>
        <w:rPr>
          <w:rFonts w:ascii="宋体" w:hAnsi="宋体" w:cs="宋体" w:eastAsia="宋体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-1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1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1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"/>
        </w:rPr>
        <w:t>)</w:t>
      </w:r>
      <w:r>
        <w:rPr>
          <w:rFonts w:ascii="宋体" w:hAnsi="宋体" w:cs="宋体" w:eastAsia="宋体"/>
          <w:sz w:val="28"/>
          <w:szCs w:val="28"/>
          <w:spacing w:val="0"/>
        </w:rPr>
        <w:t>表</w:t>
      </w:r>
      <w:r>
        <w:rPr>
          <w:rFonts w:ascii="宋体" w:hAnsi="宋体" w:cs="宋体" w:eastAsia="宋体"/>
          <w:sz w:val="28"/>
          <w:szCs w:val="28"/>
          <w:spacing w:val="-7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中二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级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标准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要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求。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监测期</w:t>
      </w:r>
      <w:r>
        <w:rPr>
          <w:rFonts w:ascii="宋体" w:hAnsi="宋体" w:cs="宋体" w:eastAsia="宋体"/>
          <w:sz w:val="28"/>
          <w:szCs w:val="28"/>
          <w:spacing w:val="-2"/>
          <w:w w:val="100"/>
        </w:rPr>
        <w:t>间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所在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厂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区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厂界各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无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组织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排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放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点颗粒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物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的浓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度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均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符合《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大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气污</w:t>
      </w:r>
    </w:p>
    <w:p>
      <w:pPr>
        <w:spacing w:before="56" w:after="0" w:line="354" w:lineRule="auto"/>
        <w:ind w:left="100" w:right="293"/>
        <w:jc w:val="left"/>
        <w:rPr>
          <w:rFonts w:ascii="宋体" w:hAnsi="宋体" w:cs="宋体" w:eastAsia="宋体"/>
          <w:sz w:val="28"/>
          <w:szCs w:val="28"/>
        </w:rPr>
      </w:pPr>
      <w:rPr/>
      <w:r>
        <w:rPr>
          <w:rFonts w:ascii="宋体" w:hAnsi="宋体" w:cs="宋体" w:eastAsia="宋体"/>
          <w:sz w:val="28"/>
          <w:szCs w:val="28"/>
        </w:rPr>
        <w:t>染物综</w:t>
      </w:r>
      <w:r>
        <w:rPr>
          <w:rFonts w:ascii="宋体" w:hAnsi="宋体" w:cs="宋体" w:eastAsia="宋体"/>
          <w:sz w:val="28"/>
          <w:szCs w:val="28"/>
          <w:spacing w:val="-3"/>
        </w:rPr>
        <w:t>合</w:t>
      </w:r>
      <w:r>
        <w:rPr>
          <w:rFonts w:ascii="宋体" w:hAnsi="宋体" w:cs="宋体" w:eastAsia="宋体"/>
          <w:sz w:val="28"/>
          <w:szCs w:val="28"/>
          <w:spacing w:val="0"/>
        </w:rPr>
        <w:t>排放</w:t>
      </w:r>
      <w:r>
        <w:rPr>
          <w:rFonts w:ascii="宋体" w:hAnsi="宋体" w:cs="宋体" w:eastAsia="宋体"/>
          <w:sz w:val="28"/>
          <w:szCs w:val="28"/>
          <w:spacing w:val="-3"/>
        </w:rPr>
        <w:t>标</w:t>
      </w:r>
      <w:r>
        <w:rPr>
          <w:rFonts w:ascii="宋体" w:hAnsi="宋体" w:cs="宋体" w:eastAsia="宋体"/>
          <w:sz w:val="28"/>
          <w:szCs w:val="28"/>
          <w:spacing w:val="-3"/>
        </w:rPr>
        <w:t>准</w:t>
      </w:r>
      <w:r>
        <w:rPr>
          <w:rFonts w:ascii="宋体" w:hAnsi="宋体" w:cs="宋体" w:eastAsia="宋体"/>
          <w:sz w:val="28"/>
          <w:szCs w:val="28"/>
          <w:spacing w:val="1"/>
        </w:rPr>
        <w:t>》</w:t>
      </w:r>
      <w:r>
        <w:rPr>
          <w:rFonts w:ascii="Times New Roman" w:hAnsi="Times New Roman" w:cs="Times New Roman" w:eastAsia="Times New Roman"/>
          <w:sz w:val="28"/>
          <w:szCs w:val="28"/>
          <w:spacing w:val="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2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2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1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-1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2"/>
        </w:rPr>
        <w:t>)</w:t>
      </w:r>
      <w:r>
        <w:rPr>
          <w:rFonts w:ascii="宋体" w:hAnsi="宋体" w:cs="宋体" w:eastAsia="宋体"/>
          <w:sz w:val="28"/>
          <w:szCs w:val="28"/>
          <w:spacing w:val="0"/>
        </w:rPr>
        <w:t>表</w:t>
      </w:r>
      <w:r>
        <w:rPr>
          <w:rFonts w:ascii="宋体" w:hAnsi="宋体" w:cs="宋体" w:eastAsia="宋体"/>
          <w:sz w:val="28"/>
          <w:szCs w:val="28"/>
          <w:spacing w:val="-7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中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相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应标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准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要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求</w:t>
      </w:r>
      <w:r>
        <w:rPr>
          <w:rFonts w:ascii="宋体" w:hAnsi="宋体" w:cs="宋体" w:eastAsia="宋体"/>
          <w:sz w:val="28"/>
          <w:szCs w:val="28"/>
          <w:spacing w:val="1"/>
          <w:w w:val="100"/>
        </w:rPr>
        <w:t>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的浓度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均符合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【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表面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涂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装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（汽车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制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造业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）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挥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发性有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机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化合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物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排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放标准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（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广东）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宋体" w:hAnsi="宋体" w:cs="宋体" w:eastAsia="宋体"/>
          <w:sz w:val="28"/>
          <w:szCs w:val="28"/>
          <w:spacing w:val="-2"/>
          <w:w w:val="100"/>
        </w:rPr>
        <w:t>】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表</w:t>
      </w:r>
      <w:r>
        <w:rPr>
          <w:rFonts w:ascii="宋体" w:hAnsi="宋体" w:cs="宋体" w:eastAsia="宋体"/>
          <w:sz w:val="28"/>
          <w:szCs w:val="28"/>
          <w:spacing w:val="-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标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准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要求。</w:t>
      </w:r>
    </w:p>
    <w:p>
      <w:pPr>
        <w:spacing w:before="93" w:after="0" w:line="240" w:lineRule="auto"/>
        <w:ind w:left="660" w:right="-20"/>
        <w:jc w:val="left"/>
        <w:rPr>
          <w:rFonts w:ascii="宋体" w:hAnsi="宋体" w:cs="宋体" w:eastAsia="宋体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、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废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水：</w:t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1" w:lineRule="auto"/>
        <w:ind w:left="100" w:right="170" w:firstLine="420"/>
        <w:jc w:val="left"/>
        <w:rPr>
          <w:rFonts w:ascii="宋体" w:hAnsi="宋体" w:cs="宋体" w:eastAsia="宋体"/>
          <w:sz w:val="28"/>
          <w:szCs w:val="28"/>
        </w:rPr>
      </w:pPr>
      <w:rPr/>
      <w:r>
        <w:rPr>
          <w:rFonts w:ascii="宋体" w:hAnsi="宋体" w:cs="宋体" w:eastAsia="宋体"/>
          <w:sz w:val="28"/>
          <w:szCs w:val="28"/>
          <w:spacing w:val="0"/>
          <w:w w:val="100"/>
        </w:rPr>
        <w:t>验收监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测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期间</w:t>
      </w:r>
      <w:r>
        <w:rPr>
          <w:rFonts w:ascii="宋体" w:hAnsi="宋体" w:cs="宋体" w:eastAsia="宋体"/>
          <w:sz w:val="28"/>
          <w:szCs w:val="28"/>
          <w:spacing w:val="-2"/>
          <w:w w:val="100"/>
        </w:rPr>
        <w:t>，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厂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区总排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口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废水</w:t>
      </w:r>
      <w:r>
        <w:rPr>
          <w:rFonts w:ascii="宋体" w:hAnsi="宋体" w:cs="宋体" w:eastAsia="宋体"/>
          <w:sz w:val="28"/>
          <w:szCs w:val="28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范围值为</w:t>
      </w:r>
      <w:r>
        <w:rPr>
          <w:rFonts w:ascii="宋体" w:hAnsi="宋体" w:cs="宋体" w:eastAsia="宋体"/>
          <w:sz w:val="28"/>
          <w:szCs w:val="28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宋体" w:hAnsi="宋体" w:cs="宋体" w:eastAsia="宋体"/>
          <w:sz w:val="28"/>
          <w:szCs w:val="28"/>
          <w:spacing w:val="-2"/>
          <w:w w:val="100"/>
        </w:rPr>
        <w:t>～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1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、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化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学需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氧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量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浓度最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大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值（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下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同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）为</w:t>
      </w:r>
      <w:r>
        <w:rPr>
          <w:rFonts w:ascii="宋体" w:hAnsi="宋体" w:cs="宋体" w:eastAsia="宋体"/>
          <w:sz w:val="28"/>
          <w:szCs w:val="28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、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悬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浮物</w:t>
      </w:r>
      <w:r>
        <w:rPr>
          <w:rFonts w:ascii="宋体" w:hAnsi="宋体" w:cs="宋体" w:eastAsia="宋体"/>
          <w:sz w:val="28"/>
          <w:szCs w:val="28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、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氨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氮</w:t>
      </w:r>
      <w:r>
        <w:rPr>
          <w:rFonts w:ascii="宋体" w:hAnsi="宋体" w:cs="宋体" w:eastAsia="宋体"/>
          <w:sz w:val="28"/>
          <w:szCs w:val="28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、总磷</w:t>
      </w:r>
    </w:p>
    <w:p>
      <w:pPr>
        <w:spacing w:before="31" w:after="0" w:line="240" w:lineRule="auto"/>
        <w:ind w:left="100" w:right="-20"/>
        <w:jc w:val="left"/>
        <w:rPr>
          <w:rFonts w:ascii="宋体" w:hAnsi="宋体" w:cs="宋体" w:eastAsia="宋体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5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</w:rPr>
        <w:t>L</w:t>
      </w:r>
      <w:r>
        <w:rPr>
          <w:rFonts w:ascii="宋体" w:hAnsi="宋体" w:cs="宋体" w:eastAsia="宋体"/>
          <w:sz w:val="28"/>
          <w:szCs w:val="28"/>
          <w:spacing w:val="-34"/>
        </w:rPr>
        <w:t>、</w:t>
      </w:r>
      <w:r>
        <w:rPr>
          <w:rFonts w:ascii="宋体" w:hAnsi="宋体" w:cs="宋体" w:eastAsia="宋体"/>
          <w:sz w:val="28"/>
          <w:szCs w:val="28"/>
          <w:spacing w:val="0"/>
        </w:rPr>
        <w:t>石油类</w:t>
      </w:r>
      <w:r>
        <w:rPr>
          <w:rFonts w:ascii="宋体" w:hAnsi="宋体" w:cs="宋体" w:eastAsia="宋体"/>
          <w:sz w:val="28"/>
          <w:szCs w:val="28"/>
          <w:spacing w:val="-7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.9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宋体" w:hAnsi="宋体" w:cs="宋体" w:eastAsia="宋体"/>
          <w:sz w:val="28"/>
          <w:szCs w:val="28"/>
          <w:spacing w:val="-34"/>
          <w:w w:val="100"/>
        </w:rPr>
        <w:t>。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可见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厂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区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外排废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水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达</w:t>
      </w:r>
      <w:r>
        <w:rPr>
          <w:rFonts w:ascii="宋体" w:hAnsi="宋体" w:cs="宋体" w:eastAsia="宋体"/>
          <w:sz w:val="28"/>
          <w:szCs w:val="28"/>
          <w:spacing w:val="-34"/>
          <w:w w:val="100"/>
        </w:rPr>
        <w:t>到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《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污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水综合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排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放标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准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》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rPr>
          <w:rFonts w:ascii="宋体" w:hAnsi="宋体" w:cs="宋体" w:eastAsia="宋体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)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三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级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标准。</w:t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0" w:right="-20"/>
        <w:jc w:val="left"/>
        <w:rPr>
          <w:rFonts w:ascii="宋体" w:hAnsi="宋体" w:cs="宋体" w:eastAsia="宋体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、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噪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声：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auto"/>
        <w:ind w:left="100" w:right="170" w:firstLine="559"/>
        <w:jc w:val="both"/>
        <w:rPr>
          <w:rFonts w:ascii="宋体" w:hAnsi="宋体" w:cs="宋体" w:eastAsia="宋体"/>
          <w:sz w:val="28"/>
          <w:szCs w:val="28"/>
        </w:rPr>
      </w:pPr>
      <w:rPr/>
      <w:r>
        <w:rPr>
          <w:rFonts w:ascii="宋体" w:hAnsi="宋体" w:cs="宋体" w:eastAsia="宋体"/>
          <w:sz w:val="28"/>
          <w:szCs w:val="28"/>
        </w:rPr>
        <w:t>监测结</w:t>
      </w:r>
      <w:r>
        <w:rPr>
          <w:rFonts w:ascii="宋体" w:hAnsi="宋体" w:cs="宋体" w:eastAsia="宋体"/>
          <w:sz w:val="28"/>
          <w:szCs w:val="28"/>
          <w:spacing w:val="-3"/>
        </w:rPr>
        <w:t>果</w:t>
      </w:r>
      <w:r>
        <w:rPr>
          <w:rFonts w:ascii="宋体" w:hAnsi="宋体" w:cs="宋体" w:eastAsia="宋体"/>
          <w:sz w:val="28"/>
          <w:szCs w:val="28"/>
          <w:spacing w:val="0"/>
        </w:rPr>
        <w:t>表明</w:t>
      </w:r>
      <w:r>
        <w:rPr>
          <w:rFonts w:ascii="宋体" w:hAnsi="宋体" w:cs="宋体" w:eastAsia="宋体"/>
          <w:sz w:val="28"/>
          <w:szCs w:val="28"/>
          <w:spacing w:val="-28"/>
        </w:rPr>
        <w:t>，</w:t>
      </w:r>
      <w:r>
        <w:rPr>
          <w:rFonts w:ascii="宋体" w:hAnsi="宋体" w:cs="宋体" w:eastAsia="宋体"/>
          <w:sz w:val="28"/>
          <w:szCs w:val="28"/>
          <w:spacing w:val="-3"/>
        </w:rPr>
        <w:t>厂</w:t>
      </w:r>
      <w:r>
        <w:rPr>
          <w:rFonts w:ascii="宋体" w:hAnsi="宋体" w:cs="宋体" w:eastAsia="宋体"/>
          <w:sz w:val="28"/>
          <w:szCs w:val="28"/>
          <w:spacing w:val="0"/>
        </w:rPr>
        <w:t>界昼间</w:t>
      </w:r>
      <w:r>
        <w:rPr>
          <w:rFonts w:ascii="宋体" w:hAnsi="宋体" w:cs="宋体" w:eastAsia="宋体"/>
          <w:sz w:val="28"/>
          <w:szCs w:val="28"/>
          <w:spacing w:val="-3"/>
        </w:rPr>
        <w:t>噪</w:t>
      </w:r>
      <w:r>
        <w:rPr>
          <w:rFonts w:ascii="宋体" w:hAnsi="宋体" w:cs="宋体" w:eastAsia="宋体"/>
          <w:sz w:val="28"/>
          <w:szCs w:val="28"/>
          <w:spacing w:val="0"/>
        </w:rPr>
        <w:t>声值</w:t>
      </w:r>
      <w:r>
        <w:rPr>
          <w:rFonts w:ascii="宋体" w:hAnsi="宋体" w:cs="宋体" w:eastAsia="宋体"/>
          <w:sz w:val="28"/>
          <w:szCs w:val="28"/>
          <w:spacing w:val="-3"/>
        </w:rPr>
        <w:t>范</w:t>
      </w:r>
      <w:r>
        <w:rPr>
          <w:rFonts w:ascii="宋体" w:hAnsi="宋体" w:cs="宋体" w:eastAsia="宋体"/>
          <w:sz w:val="28"/>
          <w:szCs w:val="28"/>
          <w:spacing w:val="-3"/>
        </w:rPr>
        <w:t>围</w:t>
      </w:r>
      <w:r>
        <w:rPr>
          <w:rFonts w:ascii="宋体" w:hAnsi="宋体" w:cs="宋体" w:eastAsia="宋体"/>
          <w:sz w:val="28"/>
          <w:szCs w:val="28"/>
          <w:spacing w:val="0"/>
        </w:rPr>
        <w:t>为</w:t>
      </w:r>
      <w:r>
        <w:rPr>
          <w:rFonts w:ascii="宋体" w:hAnsi="宋体" w:cs="宋体" w:eastAsia="宋体"/>
          <w:sz w:val="28"/>
          <w:szCs w:val="28"/>
          <w:spacing w:val="-6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3</w:t>
      </w:r>
      <w:r>
        <w:rPr>
          <w:rFonts w:ascii="宋体" w:hAnsi="宋体" w:cs="宋体" w:eastAsia="宋体"/>
          <w:sz w:val="28"/>
          <w:szCs w:val="28"/>
          <w:spacing w:val="-2"/>
          <w:w w:val="100"/>
        </w:rPr>
        <w:t>～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8"/>
          <w:w w:val="100"/>
        </w:rPr>
        <w:t>B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A</w:t>
      </w:r>
      <w:r>
        <w:rPr>
          <w:rFonts w:ascii="宋体" w:hAnsi="宋体" w:cs="宋体" w:eastAsia="宋体"/>
          <w:sz w:val="28"/>
          <w:szCs w:val="28"/>
          <w:spacing w:val="-29"/>
          <w:w w:val="100"/>
        </w:rPr>
        <w:t>），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夜间噪声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值范围为</w:t>
      </w:r>
      <w:r>
        <w:rPr>
          <w:rFonts w:ascii="宋体" w:hAnsi="宋体" w:cs="宋体" w:eastAsia="宋体"/>
          <w:sz w:val="28"/>
          <w:szCs w:val="28"/>
          <w:spacing w:val="-7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3</w:t>
      </w:r>
      <w:r>
        <w:rPr>
          <w:rFonts w:ascii="宋体" w:hAnsi="宋体" w:cs="宋体" w:eastAsia="宋体"/>
          <w:sz w:val="28"/>
          <w:szCs w:val="28"/>
          <w:spacing w:val="-2"/>
          <w:w w:val="100"/>
        </w:rPr>
        <w:t>～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8"/>
          <w:w w:val="100"/>
        </w:rPr>
        <w:t>B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宋体" w:hAnsi="宋体" w:cs="宋体" w:eastAsia="宋体"/>
          <w:sz w:val="28"/>
          <w:szCs w:val="28"/>
          <w:spacing w:val="-29"/>
          <w:w w:val="100"/>
        </w:rPr>
        <w:t>），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夜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间噪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声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值均满</w:t>
      </w:r>
      <w:r>
        <w:rPr>
          <w:rFonts w:ascii="宋体" w:hAnsi="宋体" w:cs="宋体" w:eastAsia="宋体"/>
          <w:sz w:val="28"/>
          <w:szCs w:val="28"/>
          <w:spacing w:val="-29"/>
          <w:w w:val="100"/>
        </w:rPr>
        <w:t>足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《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工业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企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业厂界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环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境噪声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排放标准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》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类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标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准限值要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求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，昼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夜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噪声北侧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厂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界因临</w:t>
      </w:r>
    </w:p>
    <w:p>
      <w:pPr>
        <w:spacing w:before="32" w:after="0" w:line="240" w:lineRule="auto"/>
        <w:ind w:left="100" w:right="-20"/>
        <w:jc w:val="left"/>
        <w:rPr>
          <w:rFonts w:ascii="宋体" w:hAnsi="宋体" w:cs="宋体" w:eastAsia="宋体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国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道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，受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其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交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通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噪声影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响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超标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外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，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其它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厂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界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噪声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均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达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标。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87" w:lineRule="auto"/>
        <w:ind w:left="801" w:right="1810" w:firstLine="-142"/>
        <w:jc w:val="left"/>
        <w:rPr>
          <w:rFonts w:ascii="宋体" w:hAnsi="宋体" w:cs="宋体" w:eastAsia="宋体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、</w:t>
      </w:r>
      <w:r>
        <w:rPr>
          <w:rFonts w:ascii="宋体" w:hAnsi="宋体" w:cs="宋体" w:eastAsia="宋体"/>
          <w:sz w:val="28"/>
          <w:szCs w:val="28"/>
          <w:spacing w:val="-2"/>
          <w:w w:val="100"/>
        </w:rPr>
        <w:t>固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体废物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本项目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固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体废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物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均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有合理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的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处置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途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径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，实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现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“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零排放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”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。</w:t>
      </w:r>
    </w:p>
    <w:p>
      <w:pPr>
        <w:spacing w:before="75" w:after="0" w:line="355" w:lineRule="auto"/>
        <w:ind w:left="660" w:right="178" w:firstLine="-139"/>
        <w:jc w:val="left"/>
        <w:rPr>
          <w:rFonts w:ascii="宋体" w:hAnsi="宋体" w:cs="宋体" w:eastAsia="宋体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、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污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染物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排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放总量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经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实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测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及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统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计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，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湖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北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东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润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汽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车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有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限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公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司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专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用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汽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车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及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汽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车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零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部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件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生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产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项</w:t>
      </w:r>
    </w:p>
    <w:p>
      <w:pPr>
        <w:spacing w:before="76" w:after="0" w:line="240" w:lineRule="auto"/>
        <w:ind w:left="100" w:right="-20"/>
        <w:jc w:val="left"/>
        <w:rPr>
          <w:rFonts w:ascii="宋体" w:hAnsi="宋体" w:cs="宋体" w:eastAsia="宋体"/>
          <w:sz w:val="28"/>
          <w:szCs w:val="28"/>
        </w:rPr>
      </w:pPr>
      <w:rPr/>
      <w:r>
        <w:rPr>
          <w:rFonts w:ascii="宋体" w:hAnsi="宋体" w:cs="宋体" w:eastAsia="宋体"/>
          <w:sz w:val="28"/>
          <w:szCs w:val="28"/>
          <w:spacing w:val="2"/>
          <w:w w:val="100"/>
        </w:rPr>
        <w:t>目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外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排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的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废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水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中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化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学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需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氧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量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、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氨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氮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以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及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废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气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中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二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甲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苯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、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粉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尘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排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放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总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量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分别</w:t>
      </w:r>
    </w:p>
    <w:p>
      <w:pPr>
        <w:jc w:val="left"/>
        <w:spacing w:after="0"/>
        <w:sectPr>
          <w:pgMar w:header="0" w:footer="977" w:top="1460" w:bottom="1160" w:left="1340" w:right="1180"/>
          <w:pgSz w:w="11920" w:h="16840"/>
        </w:sectPr>
      </w:pPr>
      <w:rPr/>
    </w:p>
    <w:p>
      <w:pPr>
        <w:spacing w:before="0" w:after="0" w:line="395" w:lineRule="exact"/>
        <w:ind w:left="140" w:right="72"/>
        <w:jc w:val="both"/>
        <w:rPr>
          <w:rFonts w:ascii="宋体" w:hAnsi="宋体" w:cs="宋体" w:eastAsia="宋体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2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2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2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2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2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2"/>
        </w:rPr>
        <w:t>a</w:t>
      </w:r>
      <w:r>
        <w:rPr>
          <w:rFonts w:ascii="宋体" w:hAnsi="宋体" w:cs="宋体" w:eastAsia="宋体"/>
          <w:sz w:val="28"/>
          <w:szCs w:val="28"/>
          <w:spacing w:val="-2"/>
          <w:w w:val="100"/>
          <w:position w:val="-2"/>
        </w:rPr>
        <w:t>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2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2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2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2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  <w:position w:val="-2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2"/>
        </w:rPr>
        <w:t>和</w:t>
      </w:r>
      <w:r>
        <w:rPr>
          <w:rFonts w:ascii="宋体" w:hAnsi="宋体" w:cs="宋体" w:eastAsia="宋体"/>
          <w:sz w:val="28"/>
          <w:szCs w:val="28"/>
          <w:spacing w:val="-3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2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2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2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2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2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2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2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  <w:t>a</w:t>
      </w:r>
      <w:r>
        <w:rPr>
          <w:rFonts w:ascii="宋体" w:hAnsi="宋体" w:cs="宋体" w:eastAsia="宋体"/>
          <w:sz w:val="28"/>
          <w:szCs w:val="28"/>
          <w:spacing w:val="-2"/>
          <w:w w:val="100"/>
          <w:position w:val="-2"/>
        </w:rPr>
        <w:t>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2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2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2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2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2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2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  <w:t>a</w:t>
      </w:r>
      <w:r>
        <w:rPr>
          <w:rFonts w:ascii="宋体" w:hAnsi="宋体" w:cs="宋体" w:eastAsia="宋体"/>
          <w:sz w:val="28"/>
          <w:szCs w:val="28"/>
          <w:spacing w:val="-3"/>
          <w:w w:val="100"/>
          <w:position w:val="-2"/>
        </w:rPr>
        <w:t>，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2"/>
        </w:rPr>
        <w:t>均低</w:t>
      </w:r>
      <w:r>
        <w:rPr>
          <w:rFonts w:ascii="宋体" w:hAnsi="宋体" w:cs="宋体" w:eastAsia="宋体"/>
          <w:sz w:val="28"/>
          <w:szCs w:val="28"/>
          <w:spacing w:val="-3"/>
          <w:w w:val="100"/>
          <w:position w:val="-2"/>
        </w:rPr>
        <w:t>于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2"/>
        </w:rPr>
        <w:t>环评</w:t>
      </w:r>
      <w:r>
        <w:rPr>
          <w:rFonts w:ascii="宋体" w:hAnsi="宋体" w:cs="宋体" w:eastAsia="宋体"/>
          <w:sz w:val="28"/>
          <w:szCs w:val="28"/>
          <w:spacing w:val="-3"/>
          <w:w w:val="100"/>
          <w:position w:val="-2"/>
        </w:rPr>
        <w:t>核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2"/>
        </w:rPr>
        <w:t>算的排</w:t>
      </w:r>
      <w:r>
        <w:rPr>
          <w:rFonts w:ascii="宋体" w:hAnsi="宋体" w:cs="宋体" w:eastAsia="宋体"/>
          <w:sz w:val="28"/>
          <w:szCs w:val="28"/>
          <w:spacing w:val="-3"/>
          <w:w w:val="100"/>
          <w:position w:val="-2"/>
        </w:rPr>
        <w:t>放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2"/>
        </w:rPr>
        <w:t>总量；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56" w:lineRule="auto"/>
        <w:ind w:left="140" w:right="3552"/>
        <w:jc w:val="left"/>
        <w:rPr>
          <w:rFonts w:ascii="宋体" w:hAnsi="宋体" w:cs="宋体" w:eastAsia="宋体"/>
          <w:sz w:val="28"/>
          <w:szCs w:val="28"/>
        </w:rPr>
      </w:pPr>
      <w:rPr/>
      <w:r>
        <w:rPr>
          <w:rFonts w:ascii="宋体" w:hAnsi="宋体" w:cs="宋体" w:eastAsia="宋体"/>
          <w:sz w:val="28"/>
          <w:szCs w:val="28"/>
        </w:rPr>
        <w:t>项目</w:t>
      </w:r>
      <w:r>
        <w:rPr>
          <w:rFonts w:ascii="宋体" w:hAnsi="宋体" w:cs="宋体" w:eastAsia="宋体"/>
          <w:sz w:val="28"/>
          <w:szCs w:val="28"/>
          <w:spacing w:val="-7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排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放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总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量为</w:t>
      </w:r>
      <w:r>
        <w:rPr>
          <w:rFonts w:ascii="宋体" w:hAnsi="宋体" w:cs="宋体" w:eastAsia="宋体"/>
          <w:sz w:val="28"/>
          <w:szCs w:val="28"/>
          <w:spacing w:val="-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，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不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做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评价。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五、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工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程建设对环境的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影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响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64" w:right="-20"/>
        <w:jc w:val="left"/>
        <w:rPr>
          <w:rFonts w:ascii="宋体" w:hAnsi="宋体" w:cs="宋体" w:eastAsia="宋体"/>
          <w:sz w:val="28"/>
          <w:szCs w:val="28"/>
        </w:rPr>
      </w:pPr>
      <w:rPr/>
      <w:r>
        <w:rPr>
          <w:rFonts w:ascii="宋体" w:hAnsi="宋体" w:cs="宋体" w:eastAsia="宋体"/>
          <w:sz w:val="28"/>
          <w:szCs w:val="28"/>
          <w:spacing w:val="29"/>
          <w:w w:val="100"/>
        </w:rPr>
        <w:t>验收监测期间，厂区周边敏感点环境空气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中</w:t>
      </w:r>
      <w:r>
        <w:rPr>
          <w:rFonts w:ascii="宋体" w:hAnsi="宋体" w:cs="宋体" w:eastAsia="宋体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29"/>
          <w:w w:val="100"/>
        </w:rPr>
        <w:t>浓度最大值为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44" w:lineRule="auto"/>
        <w:ind w:left="104" w:right="52"/>
        <w:jc w:val="both"/>
        <w:rPr>
          <w:rFonts w:ascii="宋体" w:hAnsi="宋体" w:cs="宋体" w:eastAsia="宋体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  <w:position w:val="13"/>
        </w:rPr>
        <w:t>3</w:t>
      </w:r>
      <w:r>
        <w:rPr>
          <w:rFonts w:ascii="宋体" w:hAnsi="宋体" w:cs="宋体" w:eastAsia="宋体"/>
          <w:sz w:val="28"/>
          <w:szCs w:val="28"/>
          <w:spacing w:val="9"/>
          <w:w w:val="100"/>
          <w:position w:val="0"/>
        </w:rPr>
        <w:t>，</w:t>
      </w:r>
      <w:r>
        <w:rPr>
          <w:rFonts w:ascii="宋体" w:hAnsi="宋体" w:cs="宋体" w:eastAsia="宋体"/>
          <w:sz w:val="28"/>
          <w:szCs w:val="28"/>
          <w:spacing w:val="9"/>
          <w:w w:val="100"/>
          <w:position w:val="0"/>
        </w:rPr>
        <w:t>二</w:t>
      </w:r>
      <w:r>
        <w:rPr>
          <w:rFonts w:ascii="宋体" w:hAnsi="宋体" w:cs="宋体" w:eastAsia="宋体"/>
          <w:sz w:val="28"/>
          <w:szCs w:val="28"/>
          <w:spacing w:val="12"/>
          <w:w w:val="100"/>
          <w:position w:val="0"/>
        </w:rPr>
        <w:t>氧</w:t>
      </w:r>
      <w:r>
        <w:rPr>
          <w:rFonts w:ascii="宋体" w:hAnsi="宋体" w:cs="宋体" w:eastAsia="宋体"/>
          <w:sz w:val="28"/>
          <w:szCs w:val="28"/>
          <w:spacing w:val="9"/>
          <w:w w:val="100"/>
          <w:position w:val="0"/>
        </w:rPr>
        <w:t>化</w:t>
      </w:r>
      <w:r>
        <w:rPr>
          <w:rFonts w:ascii="宋体" w:hAnsi="宋体" w:cs="宋体" w:eastAsia="宋体"/>
          <w:sz w:val="28"/>
          <w:szCs w:val="28"/>
          <w:spacing w:val="9"/>
          <w:w w:val="100"/>
          <w:position w:val="0"/>
        </w:rPr>
        <w:t>硫</w:t>
      </w:r>
      <w:r>
        <w:rPr>
          <w:rFonts w:ascii="宋体" w:hAnsi="宋体" w:cs="宋体" w:eastAsia="宋体"/>
          <w:sz w:val="28"/>
          <w:szCs w:val="28"/>
          <w:spacing w:val="9"/>
          <w:w w:val="100"/>
          <w:position w:val="0"/>
        </w:rPr>
        <w:t>最</w:t>
      </w:r>
      <w:r>
        <w:rPr>
          <w:rFonts w:ascii="宋体" w:hAnsi="宋体" w:cs="宋体" w:eastAsia="宋体"/>
          <w:sz w:val="28"/>
          <w:szCs w:val="28"/>
          <w:spacing w:val="9"/>
          <w:w w:val="100"/>
          <w:position w:val="0"/>
        </w:rPr>
        <w:t>大</w:t>
      </w:r>
      <w:r>
        <w:rPr>
          <w:rFonts w:ascii="宋体" w:hAnsi="宋体" w:cs="宋体" w:eastAsia="宋体"/>
          <w:sz w:val="28"/>
          <w:szCs w:val="28"/>
          <w:spacing w:val="9"/>
          <w:w w:val="100"/>
          <w:position w:val="0"/>
        </w:rPr>
        <w:t>浓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0"/>
        </w:rPr>
        <w:t>度</w:t>
      </w:r>
      <w:r>
        <w:rPr>
          <w:rFonts w:ascii="宋体" w:hAnsi="宋体" w:cs="宋体" w:eastAsia="宋体"/>
          <w:sz w:val="28"/>
          <w:szCs w:val="28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3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  <w:position w:val="13"/>
        </w:rPr>
        <w:t> </w:t>
      </w:r>
      <w:r>
        <w:rPr>
          <w:rFonts w:ascii="宋体" w:hAnsi="宋体" w:cs="宋体" w:eastAsia="宋体"/>
          <w:sz w:val="28"/>
          <w:szCs w:val="28"/>
          <w:spacing w:val="9"/>
          <w:w w:val="100"/>
          <w:position w:val="0"/>
        </w:rPr>
        <w:t>，</w:t>
      </w:r>
      <w:r>
        <w:rPr>
          <w:rFonts w:ascii="宋体" w:hAnsi="宋体" w:cs="宋体" w:eastAsia="宋体"/>
          <w:sz w:val="28"/>
          <w:szCs w:val="28"/>
          <w:spacing w:val="9"/>
          <w:w w:val="100"/>
          <w:position w:val="0"/>
        </w:rPr>
        <w:t>二</w:t>
      </w:r>
      <w:r>
        <w:rPr>
          <w:rFonts w:ascii="宋体" w:hAnsi="宋体" w:cs="宋体" w:eastAsia="宋体"/>
          <w:sz w:val="28"/>
          <w:szCs w:val="28"/>
          <w:spacing w:val="9"/>
          <w:w w:val="100"/>
          <w:position w:val="0"/>
        </w:rPr>
        <w:t>氧</w:t>
      </w:r>
      <w:r>
        <w:rPr>
          <w:rFonts w:ascii="宋体" w:hAnsi="宋体" w:cs="宋体" w:eastAsia="宋体"/>
          <w:sz w:val="28"/>
          <w:szCs w:val="28"/>
          <w:spacing w:val="12"/>
          <w:w w:val="100"/>
          <w:position w:val="0"/>
        </w:rPr>
        <w:t>化</w:t>
      </w:r>
      <w:r>
        <w:rPr>
          <w:rFonts w:ascii="宋体" w:hAnsi="宋体" w:cs="宋体" w:eastAsia="宋体"/>
          <w:sz w:val="28"/>
          <w:szCs w:val="28"/>
          <w:spacing w:val="9"/>
          <w:w w:val="100"/>
          <w:position w:val="0"/>
        </w:rPr>
        <w:t>氮</w:t>
      </w:r>
      <w:r>
        <w:rPr>
          <w:rFonts w:ascii="宋体" w:hAnsi="宋体" w:cs="宋体" w:eastAsia="宋体"/>
          <w:sz w:val="28"/>
          <w:szCs w:val="28"/>
          <w:spacing w:val="9"/>
          <w:w w:val="100"/>
          <w:position w:val="0"/>
        </w:rPr>
        <w:t>最</w:t>
      </w:r>
      <w:r>
        <w:rPr>
          <w:rFonts w:ascii="宋体" w:hAnsi="宋体" w:cs="宋体" w:eastAsia="宋体"/>
          <w:sz w:val="28"/>
          <w:szCs w:val="28"/>
          <w:spacing w:val="9"/>
          <w:w w:val="100"/>
          <w:position w:val="0"/>
        </w:rPr>
        <w:t>大</w:t>
      </w:r>
      <w:r>
        <w:rPr>
          <w:rFonts w:ascii="宋体" w:hAnsi="宋体" w:cs="宋体" w:eastAsia="宋体"/>
          <w:sz w:val="28"/>
          <w:szCs w:val="28"/>
          <w:spacing w:val="9"/>
          <w:w w:val="100"/>
          <w:position w:val="0"/>
        </w:rPr>
        <w:t>浓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0"/>
        </w:rPr>
        <w:t>度</w:t>
      </w:r>
      <w:r>
        <w:rPr>
          <w:rFonts w:ascii="宋体" w:hAnsi="宋体" w:cs="宋体" w:eastAsia="宋体"/>
          <w:sz w:val="28"/>
          <w:szCs w:val="28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3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22"/>
          <w:w w:val="100"/>
          <w:position w:val="13"/>
        </w:rPr>
        <w:t> </w:t>
      </w:r>
      <w:r>
        <w:rPr>
          <w:rFonts w:ascii="宋体" w:hAnsi="宋体" w:cs="宋体" w:eastAsia="宋体"/>
          <w:sz w:val="28"/>
          <w:szCs w:val="28"/>
          <w:spacing w:val="21"/>
          <w:w w:val="100"/>
          <w:position w:val="0"/>
        </w:rPr>
        <w:t>，</w:t>
      </w:r>
      <w:r>
        <w:rPr>
          <w:rFonts w:ascii="宋体" w:hAnsi="宋体" w:cs="宋体" w:eastAsia="宋体"/>
          <w:sz w:val="28"/>
          <w:szCs w:val="28"/>
          <w:spacing w:val="21"/>
          <w:w w:val="100"/>
          <w:position w:val="0"/>
        </w:rPr>
        <w:t>非</w:t>
      </w:r>
      <w:r>
        <w:rPr>
          <w:rFonts w:ascii="宋体" w:hAnsi="宋体" w:cs="宋体" w:eastAsia="宋体"/>
          <w:sz w:val="28"/>
          <w:szCs w:val="28"/>
          <w:spacing w:val="19"/>
          <w:w w:val="100"/>
          <w:position w:val="0"/>
        </w:rPr>
        <w:t>甲</w:t>
      </w:r>
      <w:r>
        <w:rPr>
          <w:rFonts w:ascii="宋体" w:hAnsi="宋体" w:cs="宋体" w:eastAsia="宋体"/>
          <w:sz w:val="28"/>
          <w:szCs w:val="28"/>
          <w:spacing w:val="21"/>
          <w:w w:val="100"/>
          <w:position w:val="0"/>
        </w:rPr>
        <w:t>烷</w:t>
      </w:r>
      <w:r>
        <w:rPr>
          <w:rFonts w:ascii="宋体" w:hAnsi="宋体" w:cs="宋体" w:eastAsia="宋体"/>
          <w:sz w:val="28"/>
          <w:szCs w:val="28"/>
          <w:spacing w:val="19"/>
          <w:w w:val="100"/>
          <w:position w:val="0"/>
        </w:rPr>
        <w:t>总</w:t>
      </w:r>
      <w:r>
        <w:rPr>
          <w:rFonts w:ascii="宋体" w:hAnsi="宋体" w:cs="宋体" w:eastAsia="宋体"/>
          <w:sz w:val="28"/>
          <w:szCs w:val="28"/>
          <w:spacing w:val="21"/>
          <w:w w:val="100"/>
          <w:position w:val="0"/>
        </w:rPr>
        <w:t>烃</w:t>
      </w:r>
      <w:r>
        <w:rPr>
          <w:rFonts w:ascii="宋体" w:hAnsi="宋体" w:cs="宋体" w:eastAsia="宋体"/>
          <w:sz w:val="28"/>
          <w:szCs w:val="28"/>
          <w:spacing w:val="19"/>
          <w:w w:val="100"/>
          <w:position w:val="0"/>
        </w:rPr>
        <w:t>最</w:t>
      </w:r>
      <w:r>
        <w:rPr>
          <w:rFonts w:ascii="宋体" w:hAnsi="宋体" w:cs="宋体" w:eastAsia="宋体"/>
          <w:sz w:val="28"/>
          <w:szCs w:val="28"/>
          <w:spacing w:val="21"/>
          <w:w w:val="100"/>
          <w:position w:val="0"/>
        </w:rPr>
        <w:t>大</w:t>
      </w:r>
      <w:r>
        <w:rPr>
          <w:rFonts w:ascii="宋体" w:hAnsi="宋体" w:cs="宋体" w:eastAsia="宋体"/>
          <w:sz w:val="28"/>
          <w:szCs w:val="28"/>
          <w:spacing w:val="21"/>
          <w:w w:val="100"/>
          <w:position w:val="0"/>
        </w:rPr>
        <w:t>浓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0"/>
        </w:rPr>
        <w:t>度</w:t>
      </w:r>
      <w:r>
        <w:rPr>
          <w:rFonts w:ascii="宋体" w:hAnsi="宋体" w:cs="宋体" w:eastAsia="宋体"/>
          <w:sz w:val="28"/>
          <w:szCs w:val="28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3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22"/>
          <w:w w:val="100"/>
          <w:position w:val="13"/>
        </w:rPr>
        <w:t> </w:t>
      </w:r>
      <w:r>
        <w:rPr>
          <w:rFonts w:ascii="宋体" w:hAnsi="宋体" w:cs="宋体" w:eastAsia="宋体"/>
          <w:sz w:val="28"/>
          <w:szCs w:val="28"/>
          <w:spacing w:val="21"/>
          <w:w w:val="100"/>
          <w:position w:val="0"/>
        </w:rPr>
        <w:t>，</w:t>
      </w:r>
      <w:r>
        <w:rPr>
          <w:rFonts w:ascii="宋体" w:hAnsi="宋体" w:cs="宋体" w:eastAsia="宋体"/>
          <w:sz w:val="28"/>
          <w:szCs w:val="28"/>
          <w:spacing w:val="19"/>
          <w:w w:val="100"/>
          <w:position w:val="0"/>
        </w:rPr>
        <w:t>满</w:t>
      </w:r>
      <w:r>
        <w:rPr>
          <w:rFonts w:ascii="宋体" w:hAnsi="宋体" w:cs="宋体" w:eastAsia="宋体"/>
          <w:sz w:val="28"/>
          <w:szCs w:val="28"/>
          <w:spacing w:val="21"/>
          <w:w w:val="100"/>
          <w:position w:val="0"/>
        </w:rPr>
        <w:t>足</w:t>
      </w:r>
      <w:r>
        <w:rPr>
          <w:rFonts w:ascii="宋体" w:hAnsi="宋体" w:cs="宋体" w:eastAsia="宋体"/>
          <w:sz w:val="28"/>
          <w:szCs w:val="28"/>
          <w:spacing w:val="19"/>
          <w:w w:val="100"/>
          <w:position w:val="0"/>
        </w:rPr>
        <w:t>《</w:t>
      </w:r>
      <w:r>
        <w:rPr>
          <w:rFonts w:ascii="宋体" w:hAnsi="宋体" w:cs="宋体" w:eastAsia="宋体"/>
          <w:sz w:val="28"/>
          <w:szCs w:val="28"/>
          <w:spacing w:val="19"/>
          <w:w w:val="100"/>
          <w:position w:val="0"/>
        </w:rPr>
        <w:t>环</w:t>
      </w:r>
      <w:r>
        <w:rPr>
          <w:rFonts w:ascii="宋体" w:hAnsi="宋体" w:cs="宋体" w:eastAsia="宋体"/>
          <w:sz w:val="28"/>
          <w:szCs w:val="28"/>
          <w:spacing w:val="19"/>
          <w:w w:val="100"/>
          <w:position w:val="0"/>
        </w:rPr>
        <w:t>境</w:t>
      </w:r>
      <w:r>
        <w:rPr>
          <w:rFonts w:ascii="宋体" w:hAnsi="宋体" w:cs="宋体" w:eastAsia="宋体"/>
          <w:sz w:val="28"/>
          <w:szCs w:val="28"/>
          <w:spacing w:val="21"/>
          <w:w w:val="100"/>
          <w:position w:val="0"/>
        </w:rPr>
        <w:t>空</w:t>
      </w:r>
      <w:r>
        <w:rPr>
          <w:rFonts w:ascii="宋体" w:hAnsi="宋体" w:cs="宋体" w:eastAsia="宋体"/>
          <w:sz w:val="28"/>
          <w:szCs w:val="28"/>
          <w:spacing w:val="19"/>
          <w:w w:val="100"/>
          <w:position w:val="0"/>
        </w:rPr>
        <w:t>气</w:t>
      </w:r>
      <w:r>
        <w:rPr>
          <w:rFonts w:ascii="宋体" w:hAnsi="宋体" w:cs="宋体" w:eastAsia="宋体"/>
          <w:sz w:val="28"/>
          <w:szCs w:val="28"/>
          <w:spacing w:val="21"/>
          <w:w w:val="100"/>
          <w:position w:val="0"/>
        </w:rPr>
        <w:t>质</w:t>
      </w:r>
      <w:r>
        <w:rPr>
          <w:rFonts w:ascii="宋体" w:hAnsi="宋体" w:cs="宋体" w:eastAsia="宋体"/>
          <w:sz w:val="28"/>
          <w:szCs w:val="28"/>
          <w:spacing w:val="19"/>
          <w:w w:val="100"/>
          <w:position w:val="0"/>
        </w:rPr>
        <w:t>量</w:t>
      </w:r>
      <w:r>
        <w:rPr>
          <w:rFonts w:ascii="宋体" w:hAnsi="宋体" w:cs="宋体" w:eastAsia="宋体"/>
          <w:sz w:val="28"/>
          <w:szCs w:val="28"/>
          <w:spacing w:val="21"/>
          <w:w w:val="100"/>
          <w:position w:val="0"/>
        </w:rPr>
        <w:t>标</w:t>
      </w:r>
      <w:r>
        <w:rPr>
          <w:rFonts w:ascii="宋体" w:hAnsi="宋体" w:cs="宋体" w:eastAsia="宋体"/>
          <w:sz w:val="28"/>
          <w:szCs w:val="28"/>
          <w:spacing w:val="19"/>
          <w:w w:val="100"/>
          <w:position w:val="0"/>
        </w:rPr>
        <w:t>准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0"/>
        </w:rPr>
        <w:t>》</w:t>
      </w:r>
    </w:p>
    <w:p>
      <w:pPr>
        <w:spacing w:before="37" w:after="0" w:line="344" w:lineRule="auto"/>
        <w:ind w:left="104" w:right="57"/>
        <w:jc w:val="both"/>
        <w:rPr>
          <w:rFonts w:ascii="宋体" w:hAnsi="宋体" w:cs="宋体" w:eastAsia="宋体"/>
          <w:sz w:val="28"/>
          <w:szCs w:val="28"/>
        </w:rPr>
      </w:pPr>
      <w:rPr/>
      <w:r>
        <w:rPr>
          <w:rFonts w:ascii="宋体" w:hAnsi="宋体" w:cs="宋体" w:eastAsia="宋体"/>
          <w:sz w:val="28"/>
          <w:szCs w:val="28"/>
        </w:rPr>
        <w:t>（</w:t>
      </w:r>
      <w:r>
        <w:rPr>
          <w:rFonts w:ascii="Times New Roman" w:hAnsi="Times New Roman" w:cs="Times New Roman" w:eastAsia="Times New Roman"/>
          <w:sz w:val="28"/>
          <w:szCs w:val="28"/>
          <w:spacing w:val="-1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1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2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</w:rPr>
        <w:t>2</w:t>
      </w:r>
      <w:r>
        <w:rPr>
          <w:rFonts w:ascii="宋体" w:hAnsi="宋体" w:cs="宋体" w:eastAsia="宋体"/>
          <w:sz w:val="28"/>
          <w:szCs w:val="28"/>
          <w:spacing w:val="-34"/>
        </w:rPr>
        <w:t>）</w:t>
      </w:r>
      <w:r>
        <w:rPr>
          <w:rFonts w:ascii="宋体" w:hAnsi="宋体" w:cs="宋体" w:eastAsia="宋体"/>
          <w:sz w:val="28"/>
          <w:szCs w:val="28"/>
          <w:spacing w:val="-3"/>
        </w:rPr>
        <w:t>中</w:t>
      </w:r>
      <w:r>
        <w:rPr>
          <w:rFonts w:ascii="宋体" w:hAnsi="宋体" w:cs="宋体" w:eastAsia="宋体"/>
          <w:sz w:val="28"/>
          <w:szCs w:val="28"/>
          <w:spacing w:val="0"/>
        </w:rPr>
        <w:t>二级质</w:t>
      </w:r>
      <w:r>
        <w:rPr>
          <w:rFonts w:ascii="宋体" w:hAnsi="宋体" w:cs="宋体" w:eastAsia="宋体"/>
          <w:sz w:val="28"/>
          <w:szCs w:val="28"/>
          <w:spacing w:val="-3"/>
        </w:rPr>
        <w:t>量</w:t>
      </w:r>
      <w:r>
        <w:rPr>
          <w:rFonts w:ascii="宋体" w:hAnsi="宋体" w:cs="宋体" w:eastAsia="宋体"/>
          <w:sz w:val="28"/>
          <w:szCs w:val="28"/>
          <w:spacing w:val="0"/>
        </w:rPr>
        <w:t>标准</w:t>
      </w:r>
      <w:r>
        <w:rPr>
          <w:rFonts w:ascii="宋体" w:hAnsi="宋体" w:cs="宋体" w:eastAsia="宋体"/>
          <w:sz w:val="28"/>
          <w:szCs w:val="28"/>
          <w:spacing w:val="-36"/>
        </w:rPr>
        <w:t>，</w:t>
      </w:r>
      <w:r>
        <w:rPr>
          <w:rFonts w:ascii="宋体" w:hAnsi="宋体" w:cs="宋体" w:eastAsia="宋体"/>
          <w:sz w:val="28"/>
          <w:szCs w:val="28"/>
          <w:spacing w:val="-3"/>
        </w:rPr>
        <w:t>环</w:t>
      </w:r>
      <w:r>
        <w:rPr>
          <w:rFonts w:ascii="宋体" w:hAnsi="宋体" w:cs="宋体" w:eastAsia="宋体"/>
          <w:sz w:val="28"/>
          <w:szCs w:val="28"/>
          <w:spacing w:val="0"/>
        </w:rPr>
        <w:t>境空气中</w:t>
      </w:r>
      <w:r>
        <w:rPr>
          <w:rFonts w:ascii="宋体" w:hAnsi="宋体" w:cs="宋体" w:eastAsia="宋体"/>
          <w:sz w:val="28"/>
          <w:szCs w:val="28"/>
          <w:spacing w:val="-6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未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检出</w:t>
      </w:r>
      <w:r>
        <w:rPr>
          <w:rFonts w:ascii="宋体" w:hAnsi="宋体" w:cs="宋体" w:eastAsia="宋体"/>
          <w:sz w:val="28"/>
          <w:szCs w:val="28"/>
          <w:spacing w:val="-34"/>
          <w:w w:val="100"/>
        </w:rPr>
        <w:t>，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本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项目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建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设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未对当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地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质量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环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境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造成明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显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不良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影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响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。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464" w:lineRule="auto"/>
        <w:ind w:left="664" w:right="56" w:firstLine="-523"/>
        <w:jc w:val="left"/>
        <w:rPr>
          <w:rFonts w:ascii="宋体" w:hAnsi="宋体" w:cs="宋体" w:eastAsia="宋体"/>
          <w:sz w:val="28"/>
          <w:szCs w:val="28"/>
        </w:rPr>
      </w:pPr>
      <w:rPr/>
      <w:r>
        <w:rPr>
          <w:rFonts w:ascii="宋体" w:hAnsi="宋体" w:cs="宋体" w:eastAsia="宋体"/>
          <w:sz w:val="28"/>
          <w:szCs w:val="28"/>
          <w:spacing w:val="0"/>
          <w:w w:val="100"/>
        </w:rPr>
        <w:t>六、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验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收结论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湖北东润汽车有</w:t>
      </w:r>
      <w:r>
        <w:rPr>
          <w:rFonts w:ascii="宋体" w:hAnsi="宋体" w:cs="宋体" w:eastAsia="宋体"/>
          <w:sz w:val="28"/>
          <w:szCs w:val="28"/>
          <w:spacing w:val="5"/>
          <w:w w:val="100"/>
        </w:rPr>
        <w:t>限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公司专用汽车及</w:t>
      </w:r>
      <w:r>
        <w:rPr>
          <w:rFonts w:ascii="宋体" w:hAnsi="宋体" w:cs="宋体" w:eastAsia="宋体"/>
          <w:sz w:val="28"/>
          <w:szCs w:val="28"/>
          <w:spacing w:val="5"/>
          <w:w w:val="100"/>
        </w:rPr>
        <w:t>汽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车零部件生产项</w:t>
      </w:r>
      <w:r>
        <w:rPr>
          <w:rFonts w:ascii="宋体" w:hAnsi="宋体" w:cs="宋体" w:eastAsia="宋体"/>
          <w:sz w:val="28"/>
          <w:szCs w:val="28"/>
          <w:spacing w:val="7"/>
          <w:w w:val="100"/>
        </w:rPr>
        <w:t>目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工程内容和环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</w:r>
    </w:p>
    <w:p>
      <w:pPr>
        <w:spacing w:before="0" w:after="0" w:line="362" w:lineRule="exact"/>
        <w:ind w:left="104" w:right="77"/>
        <w:jc w:val="both"/>
        <w:rPr>
          <w:rFonts w:ascii="宋体" w:hAnsi="宋体" w:cs="宋体" w:eastAsia="宋体"/>
          <w:sz w:val="28"/>
          <w:szCs w:val="28"/>
        </w:rPr>
      </w:pPr>
      <w:rPr/>
      <w:r>
        <w:rPr>
          <w:rFonts w:ascii="宋体" w:hAnsi="宋体" w:cs="宋体" w:eastAsia="宋体"/>
          <w:sz w:val="28"/>
          <w:szCs w:val="28"/>
          <w:spacing w:val="2"/>
          <w:w w:val="100"/>
          <w:position w:val="-3"/>
        </w:rPr>
        <w:t>境保护设施按环评批复要求进行了建设，项目建设地点、建设规模、建设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2" w:lineRule="auto"/>
        <w:ind w:left="104" w:right="56"/>
        <w:jc w:val="both"/>
        <w:rPr>
          <w:rFonts w:ascii="宋体" w:hAnsi="宋体" w:cs="宋体" w:eastAsia="宋体"/>
          <w:sz w:val="28"/>
          <w:szCs w:val="28"/>
        </w:rPr>
      </w:pPr>
      <w:rPr/>
      <w:r>
        <w:rPr>
          <w:rFonts w:ascii="宋体" w:hAnsi="宋体" w:cs="宋体" w:eastAsia="宋体"/>
          <w:sz w:val="28"/>
          <w:szCs w:val="28"/>
          <w:spacing w:val="2"/>
          <w:w w:val="100"/>
        </w:rPr>
        <w:t>性质、主要生产工艺和主要环保设施没有重大变更，项目的环境保护设施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与主体工程同时设计、同时施工、同时投产使用；项目建设期间和调试期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间没有违反环境保护法律、行政法规的行为，没有因为污染问题的纠纷投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诉案件</w:t>
      </w:r>
      <w:r>
        <w:rPr>
          <w:rFonts w:ascii="宋体" w:hAnsi="宋体" w:cs="宋体" w:eastAsia="宋体"/>
          <w:sz w:val="28"/>
          <w:szCs w:val="28"/>
          <w:spacing w:val="-60"/>
          <w:w w:val="100"/>
        </w:rPr>
        <w:t>。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验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收报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告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符合建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设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项目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竣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工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环境保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护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验收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技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术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规范要求</w:t>
      </w:r>
      <w:r>
        <w:rPr>
          <w:rFonts w:ascii="宋体" w:hAnsi="宋体" w:cs="宋体" w:eastAsia="宋体"/>
          <w:sz w:val="28"/>
          <w:szCs w:val="28"/>
          <w:spacing w:val="-62"/>
          <w:w w:val="100"/>
        </w:rPr>
        <w:t>，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根</w:t>
      </w:r>
      <w:r>
        <w:rPr>
          <w:rFonts w:ascii="宋体" w:hAnsi="宋体" w:cs="宋体" w:eastAsia="宋体"/>
          <w:sz w:val="28"/>
          <w:szCs w:val="28"/>
          <w:spacing w:val="-60"/>
          <w:w w:val="100"/>
        </w:rPr>
        <w:t>据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《验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收监测》报告，项目废水、废气、噪音均实现了达标排放，一般固体废物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的收集、暂存设施和处</w:t>
      </w:r>
      <w:r>
        <w:rPr>
          <w:rFonts w:ascii="宋体" w:hAnsi="宋体" w:cs="宋体" w:eastAsia="宋体"/>
          <w:sz w:val="28"/>
          <w:szCs w:val="28"/>
          <w:spacing w:val="3"/>
          <w:w w:val="100"/>
        </w:rPr>
        <w:t>置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措施基本符合环评及批复要求，同意通过竣工环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保验收。</w:t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0" w:right="6293"/>
        <w:jc w:val="both"/>
        <w:rPr>
          <w:rFonts w:ascii="宋体" w:hAnsi="宋体" w:cs="宋体" w:eastAsia="宋体"/>
          <w:sz w:val="28"/>
          <w:szCs w:val="28"/>
        </w:rPr>
      </w:pPr>
      <w:rPr/>
      <w:r>
        <w:rPr>
          <w:rFonts w:ascii="宋体" w:hAnsi="宋体" w:cs="宋体" w:eastAsia="宋体"/>
          <w:sz w:val="28"/>
          <w:szCs w:val="28"/>
          <w:spacing w:val="0"/>
          <w:w w:val="100"/>
        </w:rPr>
        <w:t>七、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后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续整改完善要求</w:t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12" w:right="-20"/>
        <w:jc w:val="left"/>
        <w:rPr>
          <w:rFonts w:ascii="宋体" w:hAnsi="宋体" w:cs="宋体" w:eastAsia="宋体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、</w:t>
      </w:r>
      <w:r>
        <w:rPr>
          <w:rFonts w:ascii="宋体" w:hAnsi="宋体" w:cs="宋体" w:eastAsia="宋体"/>
          <w:sz w:val="28"/>
          <w:szCs w:val="28"/>
          <w:spacing w:val="-2"/>
          <w:w w:val="100"/>
        </w:rPr>
        <w:t>改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进焊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接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烟</w:t>
      </w:r>
      <w:r>
        <w:rPr>
          <w:rFonts w:ascii="宋体" w:hAnsi="宋体" w:cs="宋体" w:eastAsia="宋体"/>
          <w:sz w:val="28"/>
          <w:szCs w:val="28"/>
          <w:spacing w:val="1"/>
          <w:w w:val="100"/>
        </w:rPr>
        <w:t>气</w:t>
      </w:r>
      <w:r>
        <w:rPr>
          <w:rFonts w:ascii="宋体" w:hAnsi="宋体" w:cs="宋体" w:eastAsia="宋体"/>
          <w:sz w:val="28"/>
          <w:szCs w:val="28"/>
          <w:spacing w:val="-2"/>
          <w:w w:val="100"/>
        </w:rPr>
        <w:t>收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集装置</w:t>
      </w:r>
      <w:r>
        <w:rPr>
          <w:rFonts w:ascii="宋体" w:hAnsi="宋体" w:cs="宋体" w:eastAsia="宋体"/>
          <w:sz w:val="28"/>
          <w:szCs w:val="28"/>
          <w:spacing w:val="-2"/>
          <w:w w:val="100"/>
        </w:rPr>
        <w:t>，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进一</w:t>
      </w:r>
      <w:r>
        <w:rPr>
          <w:rFonts w:ascii="宋体" w:hAnsi="宋体" w:cs="宋体" w:eastAsia="宋体"/>
          <w:sz w:val="28"/>
          <w:szCs w:val="28"/>
          <w:spacing w:val="-2"/>
          <w:w w:val="100"/>
        </w:rPr>
        <w:t>步提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高收集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处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理效</w:t>
      </w:r>
      <w:r>
        <w:rPr>
          <w:rFonts w:ascii="宋体" w:hAnsi="宋体" w:cs="宋体" w:eastAsia="宋体"/>
          <w:sz w:val="28"/>
          <w:szCs w:val="28"/>
          <w:spacing w:val="-2"/>
          <w:w w:val="100"/>
        </w:rPr>
        <w:t>率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；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12" w:right="-20"/>
        <w:jc w:val="left"/>
        <w:rPr>
          <w:rFonts w:ascii="宋体" w:hAnsi="宋体" w:cs="宋体" w:eastAsia="宋体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、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进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一步</w:t>
      </w:r>
      <w:r>
        <w:rPr>
          <w:rFonts w:ascii="宋体" w:hAnsi="宋体" w:cs="宋体" w:eastAsia="宋体"/>
          <w:sz w:val="28"/>
          <w:szCs w:val="28"/>
          <w:spacing w:val="-2"/>
          <w:w w:val="100"/>
        </w:rPr>
        <w:t>加</w:t>
      </w:r>
      <w:r>
        <w:rPr>
          <w:rFonts w:ascii="宋体" w:hAnsi="宋体" w:cs="宋体" w:eastAsia="宋体"/>
          <w:sz w:val="28"/>
          <w:szCs w:val="28"/>
          <w:spacing w:val="1"/>
          <w:w w:val="100"/>
        </w:rPr>
        <w:t>强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危</w:t>
      </w:r>
      <w:r>
        <w:rPr>
          <w:rFonts w:ascii="宋体" w:hAnsi="宋体" w:cs="宋体" w:eastAsia="宋体"/>
          <w:sz w:val="28"/>
          <w:szCs w:val="28"/>
          <w:spacing w:val="-2"/>
          <w:w w:val="100"/>
        </w:rPr>
        <w:t>废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管理，</w:t>
      </w:r>
      <w:r>
        <w:rPr>
          <w:rFonts w:ascii="宋体" w:hAnsi="宋体" w:cs="宋体" w:eastAsia="宋体"/>
          <w:sz w:val="28"/>
          <w:szCs w:val="28"/>
          <w:spacing w:val="-2"/>
          <w:w w:val="100"/>
        </w:rPr>
        <w:t>做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好危</w:t>
      </w:r>
      <w:r>
        <w:rPr>
          <w:rFonts w:ascii="宋体" w:hAnsi="宋体" w:cs="宋体" w:eastAsia="宋体"/>
          <w:sz w:val="28"/>
          <w:szCs w:val="28"/>
          <w:spacing w:val="-2"/>
          <w:w w:val="100"/>
        </w:rPr>
        <w:t>废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出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入库、</w:t>
      </w:r>
      <w:r>
        <w:rPr>
          <w:rFonts w:ascii="宋体" w:hAnsi="宋体" w:cs="宋体" w:eastAsia="宋体"/>
          <w:sz w:val="28"/>
          <w:szCs w:val="28"/>
          <w:spacing w:val="-2"/>
          <w:w w:val="100"/>
        </w:rPr>
        <w:t>交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易记</w:t>
      </w:r>
      <w:r>
        <w:rPr>
          <w:rFonts w:ascii="宋体" w:hAnsi="宋体" w:cs="宋体" w:eastAsia="宋体"/>
          <w:sz w:val="28"/>
          <w:szCs w:val="28"/>
          <w:spacing w:val="-2"/>
          <w:w w:val="100"/>
        </w:rPr>
        <w:t>录台</w:t>
      </w:r>
      <w:r>
        <w:rPr>
          <w:rFonts w:ascii="宋体" w:hAnsi="宋体" w:cs="宋体" w:eastAsia="宋体"/>
          <w:sz w:val="28"/>
          <w:szCs w:val="28"/>
          <w:spacing w:val="1"/>
          <w:w w:val="100"/>
        </w:rPr>
        <w:t>账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；</w:t>
      </w:r>
    </w:p>
    <w:p>
      <w:pPr>
        <w:jc w:val="left"/>
        <w:spacing w:after="0"/>
        <w:sectPr>
          <w:pgMar w:header="0" w:footer="977" w:top="1500" w:bottom="1160" w:left="1300" w:right="1300"/>
          <w:pgSz w:w="11920" w:h="16840"/>
        </w:sectPr>
      </w:pPr>
      <w:rPr/>
    </w:p>
    <w:p>
      <w:pPr>
        <w:spacing w:before="0" w:after="0" w:line="395" w:lineRule="exact"/>
        <w:ind w:left="672" w:right="-20"/>
        <w:jc w:val="left"/>
        <w:rPr>
          <w:rFonts w:ascii="宋体" w:hAnsi="宋体" w:cs="宋体" w:eastAsia="宋体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2"/>
        </w:rPr>
        <w:t>3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2"/>
        </w:rPr>
        <w:t>、</w:t>
      </w:r>
      <w:r>
        <w:rPr>
          <w:rFonts w:ascii="宋体" w:hAnsi="宋体" w:cs="宋体" w:eastAsia="宋体"/>
          <w:sz w:val="28"/>
          <w:szCs w:val="28"/>
          <w:spacing w:val="-2"/>
          <w:w w:val="100"/>
          <w:position w:val="-2"/>
        </w:rPr>
        <w:t>制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2"/>
        </w:rPr>
        <w:t>定突</w:t>
      </w:r>
      <w:r>
        <w:rPr>
          <w:rFonts w:ascii="宋体" w:hAnsi="宋体" w:cs="宋体" w:eastAsia="宋体"/>
          <w:sz w:val="28"/>
          <w:szCs w:val="28"/>
          <w:spacing w:val="-3"/>
          <w:w w:val="100"/>
          <w:position w:val="-2"/>
        </w:rPr>
        <w:t>然</w:t>
      </w:r>
      <w:r>
        <w:rPr>
          <w:rFonts w:ascii="宋体" w:hAnsi="宋体" w:cs="宋体" w:eastAsia="宋体"/>
          <w:sz w:val="28"/>
          <w:szCs w:val="28"/>
          <w:spacing w:val="1"/>
          <w:w w:val="100"/>
          <w:position w:val="-2"/>
        </w:rPr>
        <w:t>发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2"/>
        </w:rPr>
        <w:t>环</w:t>
      </w:r>
      <w:r>
        <w:rPr>
          <w:rFonts w:ascii="宋体" w:hAnsi="宋体" w:cs="宋体" w:eastAsia="宋体"/>
          <w:sz w:val="28"/>
          <w:szCs w:val="28"/>
          <w:spacing w:val="-3"/>
          <w:w w:val="100"/>
          <w:position w:val="-2"/>
        </w:rPr>
        <w:t>境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2"/>
        </w:rPr>
        <w:t>事件应</w:t>
      </w:r>
      <w:r>
        <w:rPr>
          <w:rFonts w:ascii="宋体" w:hAnsi="宋体" w:cs="宋体" w:eastAsia="宋体"/>
          <w:sz w:val="28"/>
          <w:szCs w:val="28"/>
          <w:spacing w:val="-3"/>
          <w:w w:val="100"/>
          <w:position w:val="-2"/>
        </w:rPr>
        <w:t>急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2"/>
        </w:rPr>
        <w:t>预案</w:t>
      </w:r>
      <w:r>
        <w:rPr>
          <w:rFonts w:ascii="宋体" w:hAnsi="宋体" w:cs="宋体" w:eastAsia="宋体"/>
          <w:sz w:val="28"/>
          <w:szCs w:val="28"/>
          <w:spacing w:val="-2"/>
          <w:w w:val="100"/>
          <w:position w:val="-2"/>
        </w:rPr>
        <w:t>并进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-2"/>
        </w:rPr>
        <w:t>行备案；</w:t>
      </w:r>
      <w:r>
        <w:rPr>
          <w:rFonts w:ascii="宋体" w:hAnsi="宋体" w:cs="宋体" w:eastAsia="宋体"/>
          <w:sz w:val="28"/>
          <w:szCs w:val="28"/>
          <w:spacing w:val="0"/>
          <w:w w:val="100"/>
          <w:position w:val="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4" w:lineRule="auto"/>
        <w:ind w:left="100" w:right="36" w:firstLine="571"/>
        <w:jc w:val="left"/>
        <w:rPr>
          <w:rFonts w:ascii="宋体" w:hAnsi="宋体" w:cs="宋体" w:eastAsia="宋体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宋体" w:hAnsi="宋体" w:cs="宋体" w:eastAsia="宋体"/>
          <w:sz w:val="28"/>
          <w:szCs w:val="28"/>
          <w:spacing w:val="-43"/>
          <w:w w:val="100"/>
        </w:rPr>
        <w:t>、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建议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企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业后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期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根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据环保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政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策和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标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准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要求完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善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环保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设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施</w:t>
      </w:r>
      <w:r>
        <w:rPr>
          <w:rFonts w:ascii="宋体" w:hAnsi="宋体" w:cs="宋体" w:eastAsia="宋体"/>
          <w:sz w:val="28"/>
          <w:szCs w:val="28"/>
          <w:spacing w:val="-43"/>
          <w:w w:val="100"/>
        </w:rPr>
        <w:t>，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以满足新的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环保政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策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及标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准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要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求。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2" w:lineRule="auto"/>
        <w:ind w:left="945" w:right="5978" w:firstLine="-845"/>
        <w:jc w:val="left"/>
        <w:rPr>
          <w:rFonts w:ascii="宋体" w:hAnsi="宋体" w:cs="宋体" w:eastAsia="宋体"/>
          <w:sz w:val="28"/>
          <w:szCs w:val="28"/>
        </w:rPr>
      </w:pPr>
      <w:rPr/>
      <w:r>
        <w:rPr>
          <w:rFonts w:ascii="宋体" w:hAnsi="宋体" w:cs="宋体" w:eastAsia="宋体"/>
          <w:sz w:val="28"/>
          <w:szCs w:val="28"/>
          <w:spacing w:val="0"/>
          <w:w w:val="100"/>
        </w:rPr>
        <w:t>八、</w:t>
      </w:r>
      <w:r>
        <w:rPr>
          <w:rFonts w:ascii="宋体" w:hAnsi="宋体" w:cs="宋体" w:eastAsia="宋体"/>
          <w:sz w:val="28"/>
          <w:szCs w:val="28"/>
          <w:spacing w:val="2"/>
          <w:w w:val="100"/>
        </w:rPr>
        <w:t>验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收人员信息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验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收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组名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单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附后。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51" w:right="2293"/>
        <w:jc w:val="center"/>
        <w:rPr>
          <w:rFonts w:ascii="宋体" w:hAnsi="宋体" w:cs="宋体" w:eastAsia="宋体"/>
          <w:sz w:val="28"/>
          <w:szCs w:val="28"/>
        </w:rPr>
      </w:pPr>
      <w:rPr/>
      <w:r>
        <w:rPr>
          <w:rFonts w:ascii="宋体" w:hAnsi="宋体" w:cs="宋体" w:eastAsia="宋体"/>
          <w:sz w:val="28"/>
          <w:szCs w:val="28"/>
          <w:spacing w:val="0"/>
          <w:w w:val="100"/>
        </w:rPr>
        <w:t>湖北东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润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汽车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有</w:t>
      </w:r>
      <w:r>
        <w:rPr>
          <w:rFonts w:ascii="宋体" w:hAnsi="宋体" w:cs="宋体" w:eastAsia="宋体"/>
          <w:sz w:val="28"/>
          <w:szCs w:val="28"/>
          <w:spacing w:val="-3"/>
          <w:w w:val="100"/>
        </w:rPr>
        <w:t>限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公司</w:t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28" w:right="2641"/>
        <w:jc w:val="center"/>
        <w:rPr>
          <w:rFonts w:ascii="宋体" w:hAnsi="宋体" w:cs="宋体" w:eastAsia="宋体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年</w:t>
      </w:r>
      <w:r>
        <w:rPr>
          <w:rFonts w:ascii="宋体" w:hAnsi="宋体" w:cs="宋体" w:eastAsia="宋体"/>
          <w:sz w:val="28"/>
          <w:szCs w:val="28"/>
          <w:spacing w:val="-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月</w:t>
      </w:r>
      <w:r>
        <w:rPr>
          <w:rFonts w:ascii="宋体" w:hAnsi="宋体" w:cs="宋体" w:eastAsia="宋体"/>
          <w:sz w:val="28"/>
          <w:szCs w:val="28"/>
          <w:spacing w:val="-7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宋体" w:hAnsi="宋体" w:cs="宋体" w:eastAsia="宋体"/>
          <w:sz w:val="28"/>
          <w:szCs w:val="28"/>
          <w:spacing w:val="0"/>
          <w:w w:val="100"/>
        </w:rPr>
        <w:t>日</w:t>
      </w:r>
    </w:p>
    <w:p>
      <w:pPr>
        <w:jc w:val="center"/>
        <w:spacing w:after="0"/>
        <w:sectPr>
          <w:pgMar w:header="0" w:footer="977" w:top="1500" w:bottom="1160" w:left="1340" w:right="13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30" w:lineRule="exact"/>
        <w:ind w:left="980" w:right="-20"/>
        <w:jc w:val="left"/>
        <w:rPr>
          <w:rFonts w:ascii="SimSun-ExtB" w:hAnsi="SimSun-ExtB" w:cs="SimSun-ExtB" w:eastAsia="SimSun-ExtB"/>
          <w:sz w:val="27"/>
          <w:szCs w:val="27"/>
        </w:rPr>
      </w:pPr>
      <w:rPr/>
      <w:r>
        <w:rPr>
          <w:rFonts w:ascii="SimSun-ExtB" w:hAnsi="SimSun-ExtB" w:cs="SimSun-ExtB" w:eastAsia="SimSun-ExtB"/>
          <w:sz w:val="27"/>
          <w:szCs w:val="27"/>
          <w:color w:val="797C80"/>
          <w:spacing w:val="0"/>
          <w:w w:val="219"/>
          <w:position w:val="-3"/>
        </w:rPr>
        <w:t>:</w:t>
      </w:r>
      <w:r>
        <w:rPr>
          <w:rFonts w:ascii="SimSun-ExtB" w:hAnsi="SimSun-ExtB" w:cs="SimSun-ExtB" w:eastAsia="SimSun-ExtB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87" w:after="0" w:line="240" w:lineRule="auto"/>
        <w:ind w:left="955" w:right="-20"/>
        <w:jc w:val="left"/>
        <w:rPr>
          <w:rFonts w:ascii="SimSun-ExtB" w:hAnsi="SimSun-ExtB" w:cs="SimSun-ExtB" w:eastAsia="SimSun-ExtB"/>
          <w:sz w:val="27"/>
          <w:szCs w:val="27"/>
        </w:rPr>
      </w:pPr>
      <w:rPr/>
      <w:r>
        <w:rPr>
          <w:rFonts w:ascii="SimSun-ExtB" w:hAnsi="SimSun-ExtB" w:cs="SimSun-ExtB" w:eastAsia="SimSun-ExtB"/>
          <w:sz w:val="27"/>
          <w:szCs w:val="27"/>
          <w:color w:val="797C80"/>
          <w:spacing w:val="0"/>
          <w:w w:val="216"/>
        </w:rPr>
        <w:t>:</w:t>
      </w:r>
      <w:r>
        <w:rPr>
          <w:rFonts w:ascii="SimSun-ExtB" w:hAnsi="SimSun-ExtB" w:cs="SimSun-ExtB" w:eastAsia="SimSun-ExtB"/>
          <w:sz w:val="27"/>
          <w:szCs w:val="27"/>
          <w:color w:val="000000"/>
          <w:spacing w:val="0"/>
          <w:w w:val="100"/>
        </w:rPr>
      </w:r>
    </w:p>
    <w:p>
      <w:pPr>
        <w:spacing w:before="87" w:after="0" w:line="324" w:lineRule="exact"/>
        <w:ind w:left="955" w:right="-20"/>
        <w:jc w:val="left"/>
        <w:rPr>
          <w:rFonts w:ascii="SimSun-ExtB" w:hAnsi="SimSun-ExtB" w:cs="SimSun-ExtB" w:eastAsia="SimSun-ExtB"/>
          <w:sz w:val="27"/>
          <w:szCs w:val="27"/>
        </w:rPr>
      </w:pPr>
      <w:rPr/>
      <w:r>
        <w:rPr>
          <w:rFonts w:ascii="SimSun-ExtB" w:hAnsi="SimSun-ExtB" w:cs="SimSun-ExtB" w:eastAsia="SimSun-ExtB"/>
          <w:sz w:val="27"/>
          <w:szCs w:val="27"/>
          <w:color w:val="797C80"/>
          <w:spacing w:val="0"/>
          <w:w w:val="216"/>
          <w:position w:val="-5"/>
        </w:rPr>
        <w:t>:</w:t>
      </w:r>
      <w:r>
        <w:rPr>
          <w:rFonts w:ascii="SimSun-ExtB" w:hAnsi="SimSun-ExtB" w:cs="SimSun-ExtB" w:eastAsia="SimSun-ExtB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0" w:after="0" w:line="555" w:lineRule="exact"/>
        <w:ind w:left="817" w:right="-20"/>
        <w:jc w:val="left"/>
        <w:tabs>
          <w:tab w:pos="2120" w:val="left"/>
        </w:tabs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SimSun-ExtB" w:hAnsi="SimSun-ExtB" w:cs="SimSun-ExtB" w:eastAsia="SimSun-ExtB"/>
          <w:sz w:val="27"/>
          <w:szCs w:val="27"/>
          <w:color w:val="797C80"/>
          <w:spacing w:val="0"/>
          <w:w w:val="198"/>
          <w:position w:val="-3"/>
        </w:rPr>
        <w:t>:</w:t>
      </w:r>
      <w:r>
        <w:rPr>
          <w:rFonts w:ascii="SimSun-ExtB" w:hAnsi="SimSun-ExtB" w:cs="SimSun-ExtB" w:eastAsia="SimSun-ExtB"/>
          <w:sz w:val="27"/>
          <w:szCs w:val="27"/>
          <w:color w:val="797C80"/>
          <w:spacing w:val="0"/>
          <w:w w:val="100"/>
          <w:position w:val="-3"/>
        </w:rPr>
        <w:tab/>
      </w:r>
      <w:r>
        <w:rPr>
          <w:rFonts w:ascii="SimSun-ExtB" w:hAnsi="SimSun-ExtB" w:cs="SimSun-ExtB" w:eastAsia="SimSun-ExtB"/>
          <w:sz w:val="27"/>
          <w:szCs w:val="27"/>
          <w:color w:val="797C80"/>
          <w:spacing w:val="0"/>
          <w:w w:val="100"/>
          <w:position w:val="-3"/>
        </w:rPr>
      </w:r>
      <w:r>
        <w:rPr>
          <w:rFonts w:ascii="SimSun-ExtB" w:hAnsi="SimSun-ExtB" w:cs="SimSun-ExtB" w:eastAsia="SimSun-ExtB"/>
          <w:sz w:val="58"/>
          <w:szCs w:val="58"/>
          <w:color w:val="919397"/>
          <w:spacing w:val="0"/>
          <w:w w:val="127"/>
          <w:position w:val="-3"/>
        </w:rPr>
        <w:t>!</w:t>
      </w:r>
      <w:r>
        <w:rPr>
          <w:rFonts w:ascii="SimSun-ExtB" w:hAnsi="SimSun-ExtB" w:cs="SimSun-ExtB" w:eastAsia="SimSun-ExtB"/>
          <w:sz w:val="58"/>
          <w:szCs w:val="58"/>
          <w:color w:val="919397"/>
          <w:spacing w:val="-188"/>
          <w:w w:val="100"/>
          <w:position w:val="-3"/>
        </w:rPr>
        <w:t> </w:t>
      </w:r>
      <w:r>
        <w:rPr>
          <w:rFonts w:ascii="SimSun-ExtB" w:hAnsi="SimSun-ExtB" w:cs="SimSun-ExtB" w:eastAsia="SimSun-ExtB"/>
          <w:sz w:val="30"/>
          <w:szCs w:val="30"/>
          <w:color w:val="797C80"/>
          <w:spacing w:val="0"/>
          <w:w w:val="55"/>
          <w:position w:val="-3"/>
        </w:rPr>
        <w:t>J</w:t>
      </w:r>
      <w:r>
        <w:rPr>
          <w:rFonts w:ascii="SimSun-ExtB" w:hAnsi="SimSun-ExtB" w:cs="SimSun-ExtB" w:eastAsia="SimSun-ExtB"/>
          <w:sz w:val="30"/>
          <w:szCs w:val="30"/>
          <w:color w:val="797C80"/>
          <w:spacing w:val="-7"/>
          <w:w w:val="55"/>
          <w:position w:val="-3"/>
        </w:rPr>
        <w:t>;</w:t>
      </w:r>
      <w:r>
        <w:rPr>
          <w:rFonts w:ascii="Arial" w:hAnsi="Arial" w:cs="Arial" w:eastAsia="Arial"/>
          <w:sz w:val="26"/>
          <w:szCs w:val="26"/>
          <w:color w:val="797C80"/>
          <w:spacing w:val="0"/>
          <w:w w:val="81"/>
          <w:i/>
          <w:position w:val="-3"/>
        </w:rPr>
        <w:t>v</w:t>
      </w:r>
      <w:r>
        <w:rPr>
          <w:rFonts w:ascii="Arial" w:hAnsi="Arial" w:cs="Arial" w:eastAsia="Arial"/>
          <w:sz w:val="26"/>
          <w:szCs w:val="26"/>
          <w:color w:val="797C80"/>
          <w:spacing w:val="-5"/>
          <w:w w:val="100"/>
          <w:i/>
          <w:position w:val="-3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797C80"/>
          <w:spacing w:val="0"/>
          <w:w w:val="62"/>
          <w:i/>
          <w:position w:val="-3"/>
        </w:rPr>
        <w:t>tr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footer="0" w:header="0" w:top="1080" w:bottom="0" w:left="2160" w:right="1300"/>
          <w:footerReference w:type="default" r:id="rId8"/>
          <w:pgSz w:w="16840" w:h="11920" w:orient="landscape"/>
        </w:sectPr>
      </w:pPr>
      <w:rPr/>
    </w:p>
    <w:p>
      <w:pPr>
        <w:spacing w:before="0" w:after="0" w:line="270" w:lineRule="exact"/>
        <w:ind w:left="100" w:right="-20"/>
        <w:jc w:val="left"/>
        <w:rPr>
          <w:rFonts w:ascii="SimSun-ExtB" w:hAnsi="SimSun-ExtB" w:cs="SimSun-ExtB" w:eastAsia="SimSun-ExtB"/>
          <w:sz w:val="21"/>
          <w:szCs w:val="21"/>
        </w:rPr>
      </w:pPr>
      <w:rPr/>
      <w:r>
        <w:rPr>
          <w:rFonts w:ascii="SimSun-ExtB" w:hAnsi="SimSun-ExtB" w:cs="SimSun-ExtB" w:eastAsia="SimSun-ExtB"/>
          <w:sz w:val="21"/>
          <w:szCs w:val="21"/>
          <w:color w:val="797C80"/>
          <w:spacing w:val="0"/>
          <w:w w:val="368"/>
          <w:position w:val="-2"/>
        </w:rPr>
        <w:t>|</w:t>
      </w:r>
      <w:r>
        <w:rPr>
          <w:rFonts w:ascii="SimSun-ExtB" w:hAnsi="SimSun-ExtB" w:cs="SimSun-ExtB" w:eastAsia="SimSun-ExtB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16" w:after="0" w:line="240" w:lineRule="auto"/>
        <w:ind w:left="268" w:right="-62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919397"/>
          <w:spacing w:val="0"/>
          <w:w w:val="75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color w:val="919397"/>
          <w:spacing w:val="0"/>
          <w:w w:val="75"/>
        </w:rPr>
        <w:t>   </w:t>
      </w:r>
      <w:r>
        <w:rPr>
          <w:rFonts w:ascii="Times New Roman" w:hAnsi="Times New Roman" w:cs="Times New Roman" w:eastAsia="Times New Roman"/>
          <w:sz w:val="14"/>
          <w:szCs w:val="14"/>
          <w:color w:val="919397"/>
          <w:spacing w:val="0"/>
          <w:w w:val="75"/>
        </w:rPr>
        <w:t> </w:t>
      </w:r>
      <w:r>
        <w:rPr>
          <w:rFonts w:ascii="SimSun-ExtB" w:hAnsi="SimSun-ExtB" w:cs="SimSun-ExtB" w:eastAsia="SimSun-ExtB"/>
          <w:sz w:val="14"/>
          <w:szCs w:val="14"/>
          <w:color w:val="919397"/>
          <w:spacing w:val="0"/>
          <w:w w:val="75"/>
        </w:rPr>
        <w:t>.-4</w:t>
      </w:r>
      <w:r>
        <w:rPr>
          <w:rFonts w:ascii="SimSun-ExtB" w:hAnsi="SimSun-ExtB" w:cs="SimSun-ExtB" w:eastAsia="SimSun-ExtB"/>
          <w:sz w:val="14"/>
          <w:szCs w:val="14"/>
          <w:color w:val="919397"/>
          <w:spacing w:val="-8"/>
          <w:w w:val="75"/>
        </w:rPr>
        <w:t> </w:t>
      </w:r>
      <w:r>
        <w:rPr>
          <w:rFonts w:ascii="SimSun-ExtB" w:hAnsi="SimSun-ExtB" w:cs="SimSun-ExtB" w:eastAsia="SimSun-ExtB"/>
          <w:sz w:val="7"/>
          <w:szCs w:val="7"/>
          <w:color w:val="B3B3B6"/>
          <w:spacing w:val="0"/>
          <w:w w:val="162"/>
        </w:rPr>
        <w:t>.</w:t>
      </w:r>
      <w:r>
        <w:rPr>
          <w:rFonts w:ascii="SimSun-ExtB" w:hAnsi="SimSun-ExtB" w:cs="SimSun-ExtB" w:eastAsia="SimSun-ExtB"/>
          <w:sz w:val="7"/>
          <w:szCs w:val="7"/>
          <w:color w:val="B3B3B6"/>
          <w:spacing w:val="-9"/>
          <w:w w:val="162"/>
        </w:rPr>
        <w:t>A</w:t>
      </w:r>
      <w:r>
        <w:rPr>
          <w:rFonts w:ascii="SimSun-ExtB" w:hAnsi="SimSun-ExtB" w:cs="SimSun-ExtB" w:eastAsia="SimSun-ExtB"/>
          <w:sz w:val="7"/>
          <w:szCs w:val="7"/>
          <w:color w:val="B3B3B6"/>
          <w:spacing w:val="-25"/>
          <w:w w:val="162"/>
        </w:rPr>
        <w:t>'</w:t>
      </w:r>
      <w:r>
        <w:rPr>
          <w:rFonts w:ascii="Arial" w:hAnsi="Arial" w:cs="Arial" w:eastAsia="Arial"/>
          <w:sz w:val="12"/>
          <w:szCs w:val="12"/>
          <w:color w:val="B3B3B6"/>
          <w:spacing w:val="0"/>
          <w:w w:val="178"/>
          <w:i/>
        </w:rPr>
        <w:t>í./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18" w:lineRule="exact"/>
        <w:ind w:left="72"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/>
        <w:pict>
          <v:shape style="position:absolute;margin-left:553.738892pt;margin-top:-7.40453pt;width:217.080002pt;height:59.759998pt;mso-position-horizontal-relative:page;mso-position-vertical-relative:paragraph;z-index:-285" type="#_x0000_t75">
            <v:imagedata r:id="rId9" o:title=""/>
          </v:shape>
        </w:pict>
      </w:r>
      <w:r>
        <w:rPr>
          <w:rFonts w:ascii="Arial" w:hAnsi="Arial" w:cs="Arial" w:eastAsia="Arial"/>
          <w:sz w:val="30"/>
          <w:szCs w:val="30"/>
          <w:color w:val="919397"/>
          <w:spacing w:val="0"/>
          <w:w w:val="100"/>
          <w:position w:val="-3"/>
        </w:rPr>
        <w:t>/6/6</w:t>
      </w:r>
      <w:r>
        <w:rPr>
          <w:rFonts w:ascii="Arial" w:hAnsi="Arial" w:cs="Arial" w:eastAsia="Arial"/>
          <w:sz w:val="30"/>
          <w:szCs w:val="30"/>
          <w:color w:val="919397"/>
          <w:spacing w:val="0"/>
          <w:w w:val="100"/>
          <w:position w:val="-3"/>
        </w:rPr>
        <w:t>b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  <w:position w:val="0"/>
        </w:rPr>
      </w:r>
    </w:p>
    <w:p>
      <w:pPr>
        <w:spacing w:before="0" w:after="0" w:line="524" w:lineRule="exact"/>
        <w:ind w:right="-20"/>
        <w:jc w:val="left"/>
        <w:tabs>
          <w:tab w:pos="380" w:val="left"/>
        </w:tabs>
        <w:rPr>
          <w:rFonts w:ascii="Times New Roman" w:hAnsi="Times New Roman" w:cs="Times New Roman" w:eastAsia="Times New Roman"/>
          <w:sz w:val="54"/>
          <w:szCs w:val="54"/>
        </w:rPr>
      </w:pPr>
      <w:rPr/>
      <w:r>
        <w:rPr/>
        <w:pict>
          <v:group style="position:absolute;margin-left:121.018921pt;margin-top:94.790565pt;width:650.880005pt;height:85.679984pt;mso-position-horizontal-relative:page;mso-position-vertical-relative:paragraph;z-index:-284" coordorigin="2420,1896" coordsize="13018,1714">
            <v:shape style="position:absolute;left:2420;top:1896;width:4853;height:1692" type="#_x0000_t75">
              <v:imagedata r:id="rId10" o:title=""/>
            </v:shape>
            <v:shape style="position:absolute;left:9390;top:1917;width:6048;height:1692" type="#_x0000_t75">
              <v:imagedata r:id="rId11" o:title=""/>
            </v:shape>
            <v:group style="position:absolute;left:7233;top:2879;width:2162;height:2" coordorigin="7233,2879" coordsize="2162,2">
              <v:shape style="position:absolute;left:7233;top:2879;width:2162;height:2" coordorigin="7233,2879" coordsize="2162,0" path="m7233,2879l9394,2879e" filled="f" stroked="t" strokeweight=".359062pt" strokecolor="#77777C">
                <v:path arrowok="t"/>
              </v:shape>
            </v:group>
            <v:group style="position:absolute;left:7233;top:3355;width:2162;height:2" coordorigin="7233,3355" coordsize="2162,2">
              <v:shape style="position:absolute;left:7233;top:3355;width:2162;height:2" coordorigin="7233,3355" coordsize="2162,0" path="m7233,3355l9394,3355e" filled="f" stroked="t" strokeweight=".718124pt" strokecolor="#8C8C8C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3"/>
          <w:szCs w:val="13"/>
          <w:color w:val="919397"/>
          <w:spacing w:val="0"/>
          <w:w w:val="100"/>
          <w:position w:val="1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color w:val="919397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3"/>
          <w:szCs w:val="13"/>
          <w:color w:val="919397"/>
          <w:spacing w:val="0"/>
          <w:w w:val="100"/>
          <w:position w:val="1"/>
        </w:rPr>
      </w:r>
      <w:r>
        <w:rPr>
          <w:rFonts w:ascii="SimSun-ExtB" w:hAnsi="SimSun-ExtB" w:cs="SimSun-ExtB" w:eastAsia="SimSun-ExtB"/>
          <w:sz w:val="25"/>
          <w:szCs w:val="25"/>
          <w:color w:val="919397"/>
          <w:spacing w:val="0"/>
          <w:w w:val="100"/>
          <w:position w:val="1"/>
        </w:rPr>
        <w:t>(8it</w:t>
      </w:r>
      <w:r>
        <w:rPr>
          <w:rFonts w:ascii="SimSun-ExtB" w:hAnsi="SimSun-ExtB" w:cs="SimSun-ExtB" w:eastAsia="SimSun-ExtB"/>
          <w:sz w:val="25"/>
          <w:szCs w:val="25"/>
          <w:color w:val="919397"/>
          <w:spacing w:val="-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color w:val="919397"/>
          <w:spacing w:val="0"/>
          <w:w w:val="75"/>
          <w:position w:val="1"/>
        </w:rPr>
        <w:t>6</w:t>
      </w:r>
      <w:r>
        <w:rPr>
          <w:rFonts w:ascii="Times New Roman" w:hAnsi="Times New Roman" w:cs="Times New Roman" w:eastAsia="Times New Roman"/>
          <w:sz w:val="39"/>
          <w:szCs w:val="39"/>
          <w:color w:val="919397"/>
          <w:spacing w:val="-5"/>
          <w:w w:val="75"/>
          <w:position w:val="1"/>
        </w:rPr>
        <w:t>3</w:t>
      </w:r>
      <w:r>
        <w:rPr>
          <w:rFonts w:ascii="Times New Roman" w:hAnsi="Times New Roman" w:cs="Times New Roman" w:eastAsia="Times New Roman"/>
          <w:sz w:val="39"/>
          <w:szCs w:val="39"/>
          <w:color w:val="919397"/>
          <w:spacing w:val="0"/>
          <w:w w:val="63"/>
          <w:i/>
          <w:position w:val="1"/>
        </w:rPr>
        <w:t>(;</w:t>
      </w:r>
      <w:r>
        <w:rPr>
          <w:rFonts w:ascii="Times New Roman" w:hAnsi="Times New Roman" w:cs="Times New Roman" w:eastAsia="Times New Roman"/>
          <w:sz w:val="39"/>
          <w:szCs w:val="39"/>
          <w:color w:val="919397"/>
          <w:spacing w:val="-46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54"/>
          <w:szCs w:val="54"/>
          <w:color w:val="919397"/>
          <w:spacing w:val="0"/>
          <w:w w:val="130"/>
          <w:position w:val="1"/>
        </w:rPr>
        <w:t>ì</w:t>
      </w:r>
      <w:r>
        <w:rPr>
          <w:rFonts w:ascii="Times New Roman" w:hAnsi="Times New Roman" w:cs="Times New Roman" w:eastAsia="Times New Roman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90" w:right="5682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797C80"/>
          <w:spacing w:val="11"/>
          <w:i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color w:val="797C80"/>
          <w:spacing w:val="0"/>
          <w:w w:val="97"/>
          <w:i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97" w:after="0" w:line="406" w:lineRule="exact"/>
        <w:ind w:left="1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36"/>
          <w:szCs w:val="36"/>
          <w:color w:val="919397"/>
          <w:spacing w:val="0"/>
          <w:w w:val="54"/>
          <w:position w:val="-1"/>
        </w:rPr>
        <w:t>!</w:t>
      </w:r>
      <w:r>
        <w:rPr>
          <w:rFonts w:ascii="Arial" w:hAnsi="Arial" w:cs="Arial" w:eastAsia="Arial"/>
          <w:sz w:val="36"/>
          <w:szCs w:val="36"/>
          <w:color w:val="919397"/>
          <w:spacing w:val="27"/>
          <w:w w:val="54"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676D72"/>
          <w:spacing w:val="-151"/>
          <w:w w:val="78"/>
          <w:position w:val="-1"/>
        </w:rPr>
        <w:t>O</w:t>
      </w:r>
      <w:r>
        <w:rPr>
          <w:rFonts w:ascii="Times New Roman" w:hAnsi="Times New Roman" w:cs="Times New Roman" w:eastAsia="Times New Roman"/>
          <w:sz w:val="35"/>
          <w:szCs w:val="35"/>
          <w:color w:val="676D72"/>
          <w:spacing w:val="-58"/>
          <w:w w:val="161"/>
          <w:i/>
          <w:position w:val="-1"/>
        </w:rPr>
        <w:t>η</w:t>
      </w:r>
      <w:r>
        <w:rPr>
          <w:rFonts w:ascii="Arial" w:hAnsi="Arial" w:cs="Arial" w:eastAsia="Arial"/>
          <w:sz w:val="36"/>
          <w:szCs w:val="36"/>
          <w:color w:val="676D72"/>
          <w:spacing w:val="0"/>
          <w:w w:val="80"/>
          <w:position w:val="-1"/>
        </w:rPr>
        <w:t>7r7&amp;</w:t>
      </w:r>
      <w:r>
        <w:rPr>
          <w:rFonts w:ascii="Arial" w:hAnsi="Arial" w:cs="Arial" w:eastAsia="Arial"/>
          <w:sz w:val="36"/>
          <w:szCs w:val="36"/>
          <w:color w:val="676D7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676D72"/>
          <w:spacing w:val="-17"/>
          <w:w w:val="100"/>
          <w:position w:val="-1"/>
        </w:rPr>
        <w:t> </w:t>
      </w:r>
      <w:r>
        <w:rPr>
          <w:rFonts w:ascii="SimSun-ExtB" w:hAnsi="SimSun-ExtB" w:cs="SimSun-ExtB" w:eastAsia="SimSun-ExtB"/>
          <w:sz w:val="18"/>
          <w:szCs w:val="18"/>
          <w:color w:val="676D72"/>
          <w:spacing w:val="0"/>
          <w:w w:val="104"/>
          <w:position w:val="-1"/>
        </w:rPr>
        <w:t>(/</w:t>
      </w:r>
      <w:r>
        <w:rPr>
          <w:rFonts w:ascii="Arial" w:hAnsi="Arial" w:cs="Arial" w:eastAsia="Arial"/>
          <w:sz w:val="16"/>
          <w:szCs w:val="16"/>
          <w:color w:val="676D72"/>
          <w:spacing w:val="0"/>
          <w:w w:val="82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500" w:bottom="1160" w:left="2160" w:right="1300"/>
          <w:cols w:num="2" w:equalWidth="0">
            <w:col w:w="936" w:space="6298"/>
            <w:col w:w="6146"/>
          </w:cols>
        </w:sectPr>
      </w:pPr>
      <w:rPr/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61.997089pt;margin-top:204.479996pt;width:395.98184pt;height:73.800003pt;mso-position-horizontal-relative:page;mso-position-vertical-relative:page;z-index:-286" coordorigin="1240,4090" coordsize="7920,1476">
            <v:shape style="position:absolute;left:2399;top:4090;width:6761;height:1476" type="#_x0000_t75">
              <v:imagedata r:id="rId12" o:title=""/>
            </v:shape>
            <v:group style="position:absolute;left:1258;top:4121;width:5285;height:2" coordorigin="1258,4121" coordsize="5285,2">
              <v:shape style="position:absolute;left:1258;top:4121;width:5285;height:2" coordorigin="1258,4121" coordsize="5285,0" path="m1258,4121l6543,4121e" filled="f" stroked="t" strokeweight="1.795309pt" strokecolor="#77808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4.690048pt;margin-top:484.689331pt;width:703.04307pt;height:.1pt;mso-position-horizontal-relative:page;mso-position-vertical-relative:page;z-index:-282" coordorigin="1294,9694" coordsize="14061,2">
            <v:shape style="position:absolute;left:1294;top:9694;width:14061;height:2" coordorigin="1294,9694" coordsize="14061,0" path="m1294,9694l15355,9694e" filled="f" stroked="t" strokeweight=".359062pt" strokecolor="#939393">
              <v:path arrowok="t"/>
            </v:shape>
          </v:group>
          <w10:wrap type="none"/>
        </w:pict>
      </w:r>
      <w:r>
        <w:rPr>
          <w:sz w:val="22"/>
          <w:szCs w:val="22"/>
        </w:rPr>
      </w:r>
    </w:p>
    <w:p>
      <w:pPr>
        <w:spacing w:before="35" w:after="0" w:line="240" w:lineRule="auto"/>
        <w:ind w:left="6546" w:right="6560"/>
        <w:jc w:val="center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123.217133pt;margin-top:38.204121pt;width:644.15693pt;height:.1pt;mso-position-horizontal-relative:page;mso-position-vertical-relative:paragraph;z-index:-283" coordorigin="2464,764" coordsize="12883,2">
            <v:shape style="position:absolute;left:2464;top:764;width:12883;height:2" coordorigin="2464,764" coordsize="12883,0" path="m2464,764l15347,764e" filled="f" stroked="t" strokeweight=".718124pt" strokecolor="#939393">
              <v:path arrowok="t"/>
            </v:shape>
          </v:group>
          <w10:wrap type="none"/>
        </w:pict>
      </w:r>
      <w:r>
        <w:rPr/>
        <w:pict>
          <v:group style="position:absolute;margin-left:123.576195pt;margin-top:61.812607pt;width:643.797868pt;height:.1pt;mso-position-horizontal-relative:page;mso-position-vertical-relative:paragraph;z-index:-281" coordorigin="2472,1236" coordsize="12876,2">
            <v:shape style="position:absolute;left:2472;top:1236;width:12876;height:2" coordorigin="2472,1236" coordsize="12876,0" path="m2472,1236l15347,1236e" filled="f" stroked="t" strokeweight=".359062pt" strokecolor="#90909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color w:val="797C80"/>
          <w:spacing w:val="0"/>
          <w:w w:val="175"/>
          <w:i/>
        </w:rPr>
        <w:t>þ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50.159941pt;height:74.16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6840" w:h="11920" w:orient="landscape"/>
      <w:pgMar w:top="1500" w:bottom="1160" w:left="21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明體 Std L">
    <w:altName w:val="Adobe 明體 Std L"/>
    <w:charset w:val="128"/>
    <w:family w:val="roman"/>
    <w:pitch w:val="variable"/>
  </w:font>
  <w:font w:name="SimSun-ExtB">
    <w:altName w:val="SimSun-ExtB"/>
    <w:charset w:val="134"/>
    <w:family w:val="modern"/>
    <w:pitch w:val="fixed"/>
  </w:font>
  <w:font w:name="宋体">
    <w:altName w:val="宋体"/>
    <w:charset w:val="134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489990pt;margin-top:782.053894pt;width:6.5pt;height:11pt;mso-position-horizontal-relative:page;mso-position-vertical-relative:page;z-index:-286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1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489990pt;margin-top:782.053894pt;width:8.5pt;height:11pt;mso-position-horizontal-relative:page;mso-position-vertical-relative:page;z-index:-285" type="#_x0000_t202" filled="f" stroked="f">
          <v:textbox inset="0,0,0,0">
            <w:txbxContent>
              <w:p>
                <w:pPr>
                  <w:spacing w:before="0" w:after="0" w:line="20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489990pt;margin-top:782.053894pt;width:8.5pt;height:11pt;mso-position-horizontal-relative:page;mso-position-vertical-relative:page;z-index:-284" type="#_x0000_t202" filled="f" stroked="f">
          <v:textbox inset="0,0,0,0">
            <w:txbxContent>
              <w:p>
                <w:pPr>
                  <w:spacing w:before="0" w:after="0" w:line="20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image" Target="media/image1.jpg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image" Target="media/image4.jpg"/><Relationship Id="rId13" Type="http://schemas.openxmlformats.org/officeDocument/2006/relationships/image" Target="media/image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薛琦</dc:creator>
  <dc:title>建设项目竣工环境保护验收组验收意见</dc:title>
  <dcterms:created xsi:type="dcterms:W3CDTF">2018-10-25T14:39:22Z</dcterms:created>
  <dcterms:modified xsi:type="dcterms:W3CDTF">2018-10-25T14:39:22Z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LastSaved">
    <vt:filetime>2018-10-25T00:00:00Z</vt:filetime>
  </property>
</Properties>
</file>